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508"/>
      </w:tblGrid>
      <w:tr w:rsidR="00000000">
        <w:trPr>
          <w:tblCellSpacing w:w="15" w:type="dxa"/>
        </w:trPr>
        <w:tc>
          <w:tcPr>
            <w:tcW w:w="0" w:type="auto"/>
            <w:vAlign w:val="center"/>
            <w:hideMark/>
          </w:tcPr>
          <w:p w:rsidR="00000000" w:rsidRDefault="00B941BF">
            <w:pPr>
              <w:jc w:val="center"/>
              <w:rPr>
                <w:rFonts w:eastAsia="Times New Roman"/>
                <w:caps/>
              </w:rPr>
            </w:pPr>
            <w:bookmarkStart w:id="0" w:name="_GoBack"/>
            <w:bookmarkEnd w:id="0"/>
            <w:r>
              <w:rPr>
                <w:rFonts w:eastAsia="Times New Roman"/>
                <w:b/>
                <w:bCs/>
                <w:caps/>
              </w:rPr>
              <w:t>CONVENÇÃO COLETIVA DE TRABALHO 2013/2014</w:t>
            </w:r>
            <w:r>
              <w:rPr>
                <w:rFonts w:eastAsia="Times New Roman"/>
                <w:b/>
                <w:bCs/>
                <w:caps/>
              </w:rPr>
              <w:br/>
            </w:r>
            <w:r>
              <w:rPr>
                <w:rFonts w:eastAsia="Times New Roman"/>
                <w:b/>
                <w:bCs/>
                <w:caps/>
              </w:rPr>
              <w:br/>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6"/>
              <w:gridCol w:w="2322"/>
            </w:tblGrid>
            <w:tr w:rsidR="00000000">
              <w:trPr>
                <w:tblCellSpacing w:w="15" w:type="dxa"/>
              </w:trPr>
              <w:tc>
                <w:tcPr>
                  <w:tcW w:w="0" w:type="auto"/>
                  <w:vAlign w:val="center"/>
                  <w:hideMark/>
                </w:tcPr>
                <w:p w:rsidR="00000000" w:rsidRDefault="00B941BF">
                  <w:pPr>
                    <w:rPr>
                      <w:rFonts w:eastAsia="Times New Roman"/>
                    </w:rPr>
                  </w:pPr>
                  <w:r>
                    <w:rPr>
                      <w:rFonts w:eastAsia="Times New Roman"/>
                      <w:b/>
                      <w:bCs/>
                    </w:rPr>
                    <w:t xml:space="preserve">NÚMERO DE REGISTRO NO MTE: </w:t>
                  </w:r>
                </w:p>
              </w:tc>
              <w:tc>
                <w:tcPr>
                  <w:tcW w:w="0" w:type="auto"/>
                  <w:vAlign w:val="center"/>
                  <w:hideMark/>
                </w:tcPr>
                <w:p w:rsidR="00000000" w:rsidRDefault="00B941BF">
                  <w:pPr>
                    <w:rPr>
                      <w:rFonts w:eastAsia="Times New Roman"/>
                    </w:rPr>
                  </w:pPr>
                  <w:r>
                    <w:rPr>
                      <w:rFonts w:eastAsia="Times New Roman"/>
                    </w:rPr>
                    <w:t>MG002456/2013</w:t>
                  </w:r>
                </w:p>
              </w:tc>
            </w:tr>
            <w:tr w:rsidR="00000000">
              <w:trPr>
                <w:tblCellSpacing w:w="15" w:type="dxa"/>
              </w:trPr>
              <w:tc>
                <w:tcPr>
                  <w:tcW w:w="0" w:type="auto"/>
                  <w:vAlign w:val="center"/>
                  <w:hideMark/>
                </w:tcPr>
                <w:p w:rsidR="00000000" w:rsidRDefault="00B941BF">
                  <w:pPr>
                    <w:rPr>
                      <w:rFonts w:eastAsia="Times New Roman"/>
                    </w:rPr>
                  </w:pPr>
                  <w:r>
                    <w:rPr>
                      <w:rFonts w:eastAsia="Times New Roman"/>
                      <w:b/>
                      <w:bCs/>
                    </w:rPr>
                    <w:t xml:space="preserve">DATA DE REGISTRO NO MTE: </w:t>
                  </w:r>
                </w:p>
              </w:tc>
              <w:tc>
                <w:tcPr>
                  <w:tcW w:w="0" w:type="auto"/>
                  <w:vAlign w:val="center"/>
                  <w:hideMark/>
                </w:tcPr>
                <w:p w:rsidR="00000000" w:rsidRDefault="00B941BF">
                  <w:pPr>
                    <w:rPr>
                      <w:rFonts w:eastAsia="Times New Roman"/>
                    </w:rPr>
                  </w:pPr>
                  <w:r>
                    <w:rPr>
                      <w:rFonts w:eastAsia="Times New Roman"/>
                    </w:rPr>
                    <w:t>19/06/2013</w:t>
                  </w:r>
                </w:p>
              </w:tc>
            </w:tr>
            <w:tr w:rsidR="00000000">
              <w:trPr>
                <w:tblCellSpacing w:w="15" w:type="dxa"/>
              </w:trPr>
              <w:tc>
                <w:tcPr>
                  <w:tcW w:w="0" w:type="auto"/>
                  <w:vAlign w:val="center"/>
                  <w:hideMark/>
                </w:tcPr>
                <w:p w:rsidR="00000000" w:rsidRDefault="00B941BF">
                  <w:pPr>
                    <w:rPr>
                      <w:rFonts w:eastAsia="Times New Roman"/>
                    </w:rPr>
                  </w:pPr>
                  <w:r>
                    <w:rPr>
                      <w:rFonts w:eastAsia="Times New Roman"/>
                      <w:b/>
                      <w:bCs/>
                    </w:rPr>
                    <w:t xml:space="preserve">NÚMERO DA SOLICITAÇÃO: </w:t>
                  </w:r>
                </w:p>
              </w:tc>
              <w:tc>
                <w:tcPr>
                  <w:tcW w:w="0" w:type="auto"/>
                  <w:vAlign w:val="center"/>
                  <w:hideMark/>
                </w:tcPr>
                <w:p w:rsidR="00000000" w:rsidRDefault="00B941BF">
                  <w:pPr>
                    <w:rPr>
                      <w:rFonts w:eastAsia="Times New Roman"/>
                    </w:rPr>
                  </w:pPr>
                  <w:r>
                    <w:rPr>
                      <w:rFonts w:eastAsia="Times New Roman"/>
                    </w:rPr>
                    <w:t>MR031088/2013</w:t>
                  </w:r>
                </w:p>
              </w:tc>
            </w:tr>
            <w:tr w:rsidR="00000000">
              <w:trPr>
                <w:tblCellSpacing w:w="15" w:type="dxa"/>
              </w:trPr>
              <w:tc>
                <w:tcPr>
                  <w:tcW w:w="0" w:type="auto"/>
                  <w:vAlign w:val="center"/>
                  <w:hideMark/>
                </w:tcPr>
                <w:p w:rsidR="00000000" w:rsidRDefault="00B941BF">
                  <w:pPr>
                    <w:rPr>
                      <w:rFonts w:eastAsia="Times New Roman"/>
                    </w:rPr>
                  </w:pPr>
                  <w:r>
                    <w:rPr>
                      <w:rFonts w:eastAsia="Times New Roman"/>
                      <w:b/>
                      <w:bCs/>
                    </w:rPr>
                    <w:t xml:space="preserve">NÚMERO DO PROCESSO: </w:t>
                  </w:r>
                </w:p>
              </w:tc>
              <w:tc>
                <w:tcPr>
                  <w:tcW w:w="0" w:type="auto"/>
                  <w:vAlign w:val="center"/>
                  <w:hideMark/>
                </w:tcPr>
                <w:p w:rsidR="00000000" w:rsidRDefault="00B941BF">
                  <w:pPr>
                    <w:rPr>
                      <w:rFonts w:eastAsia="Times New Roman"/>
                    </w:rPr>
                  </w:pPr>
                  <w:r>
                    <w:rPr>
                      <w:rFonts w:eastAsia="Times New Roman"/>
                    </w:rPr>
                    <w:t>46239.001272/2013-67</w:t>
                  </w:r>
                </w:p>
              </w:tc>
            </w:tr>
            <w:tr w:rsidR="00000000">
              <w:trPr>
                <w:tblCellSpacing w:w="15" w:type="dxa"/>
              </w:trPr>
              <w:tc>
                <w:tcPr>
                  <w:tcW w:w="0" w:type="auto"/>
                  <w:vAlign w:val="center"/>
                  <w:hideMark/>
                </w:tcPr>
                <w:p w:rsidR="00000000" w:rsidRDefault="00B941BF">
                  <w:pPr>
                    <w:rPr>
                      <w:rFonts w:eastAsia="Times New Roman"/>
                    </w:rPr>
                  </w:pPr>
                  <w:r>
                    <w:rPr>
                      <w:rFonts w:eastAsia="Times New Roman"/>
                      <w:b/>
                      <w:bCs/>
                    </w:rPr>
                    <w:t xml:space="preserve">DATA DO PROTOCOLO: </w:t>
                  </w:r>
                </w:p>
              </w:tc>
              <w:tc>
                <w:tcPr>
                  <w:tcW w:w="0" w:type="auto"/>
                  <w:vAlign w:val="center"/>
                  <w:hideMark/>
                </w:tcPr>
                <w:p w:rsidR="00000000" w:rsidRDefault="00B941BF">
                  <w:pPr>
                    <w:rPr>
                      <w:rFonts w:eastAsia="Times New Roman"/>
                    </w:rPr>
                  </w:pPr>
                  <w:r>
                    <w:rPr>
                      <w:rFonts w:eastAsia="Times New Roman"/>
                    </w:rPr>
                    <w:t>19/06/2013</w:t>
                  </w:r>
                </w:p>
              </w:tc>
            </w:tr>
          </w:tbl>
          <w:p w:rsidR="00000000" w:rsidRDefault="00B941BF">
            <w:pPr>
              <w:rPr>
                <w:rFonts w:eastAsia="Times New Roman"/>
              </w:rPr>
            </w:pPr>
            <w:r>
              <w:rPr>
                <w:rFonts w:eastAsia="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8"/>
            </w:tblGrid>
            <w:tr w:rsidR="00000000">
              <w:trPr>
                <w:tblCellSpacing w:w="15" w:type="dxa"/>
              </w:trPr>
              <w:tc>
                <w:tcPr>
                  <w:tcW w:w="0" w:type="auto"/>
                  <w:vAlign w:val="center"/>
                  <w:hideMark/>
                </w:tcPr>
                <w:p w:rsidR="00000000" w:rsidRDefault="00B941BF">
                  <w:pPr>
                    <w:rPr>
                      <w:rFonts w:eastAsia="Times New Roman"/>
                    </w:rPr>
                  </w:pPr>
                </w:p>
              </w:tc>
            </w:tr>
            <w:tr w:rsidR="00000000">
              <w:trPr>
                <w:tblCellSpacing w:w="15" w:type="dxa"/>
              </w:trPr>
              <w:tc>
                <w:tcPr>
                  <w:tcW w:w="0" w:type="auto"/>
                  <w:vAlign w:val="center"/>
                  <w:hideMark/>
                </w:tcPr>
                <w:p w:rsidR="00000000" w:rsidRDefault="00B941BF">
                  <w:pPr>
                    <w:rPr>
                      <w:rFonts w:eastAsia="Times New Roman"/>
                    </w:rPr>
                  </w:pPr>
                  <w:r>
                    <w:rPr>
                      <w:rFonts w:eastAsia="Times New Roman"/>
                    </w:rPr>
                    <w:t>SINDICATO DOS TRABS EM TRANSPORTES ROD DE LAVRAS, CNPJ n. 19.090.752/0001-19, neste ato representado(a) por seu Presidente, Sr(a). GERALDO DE MELO FERREIRA;</w:t>
                  </w:r>
                  <w:r>
                    <w:rPr>
                      <w:rFonts w:eastAsia="Times New Roman"/>
                    </w:rPr>
                    <w:br/>
                  </w:r>
                  <w:r>
                    <w:rPr>
                      <w:rFonts w:eastAsia="Times New Roman"/>
                    </w:rPr>
                    <w:t>E</w:t>
                  </w:r>
                  <w:r>
                    <w:rPr>
                      <w:rFonts w:eastAsia="Times New Roman"/>
                    </w:rPr>
                    <w:br/>
                  </w:r>
                  <w:r>
                    <w:rPr>
                      <w:rFonts w:eastAsia="Times New Roman"/>
                    </w:rPr>
                    <w:t>SINDICATO DAS EMPRESAS DE TRANPORTES DE CARGA DO EST MG, CNPJ n. 17.433.780/00</w:t>
                  </w:r>
                  <w:r>
                    <w:rPr>
                      <w:rFonts w:eastAsia="Times New Roman"/>
                    </w:rPr>
                    <w:t>01-66, neste ato representado(a) por seu Presidente, Sr(a). SERGIO LUIZ PEDROSA;</w:t>
                  </w:r>
                  <w:r>
                    <w:rPr>
                      <w:rFonts w:eastAsia="Times New Roman"/>
                    </w:rPr>
                    <w:br/>
                  </w:r>
                  <w:r>
                    <w:rPr>
                      <w:rFonts w:eastAsia="Times New Roman"/>
                    </w:rPr>
                    <w:t>SINDICATO DAS EMPRESAS DE TRANSP CARGAS DO SUL M GERAIS, CNPJ n. 19.110.899/0001-23, neste ato representado(a) por seu Presidente, Sr(a). NELITON ANTONIO BASTOS;</w:t>
                  </w:r>
                  <w:r>
                    <w:rPr>
                      <w:rFonts w:eastAsia="Times New Roman"/>
                    </w:rPr>
                    <w:br/>
                  </w:r>
                  <w:r>
                    <w:rPr>
                      <w:rFonts w:eastAsia="Times New Roman"/>
                    </w:rPr>
                    <w:t>celebram a pr</w:t>
                  </w:r>
                  <w:r>
                    <w:rPr>
                      <w:rFonts w:eastAsia="Times New Roman"/>
                    </w:rPr>
                    <w:t xml:space="preserve">esente CONVENÇÃO COLETIVA DE TRABALHO, estipulando as condições de trabalho previstas nas cláusulas seguintes: </w:t>
                  </w:r>
                  <w:r>
                    <w:rPr>
                      <w:rFonts w:eastAsia="Times New Roman"/>
                    </w:rPr>
                    <w:br/>
                  </w:r>
                  <w:r>
                    <w:rPr>
                      <w:rFonts w:eastAsia="Times New Roman"/>
                    </w:rPr>
                    <w:br/>
                  </w:r>
                  <w:r>
                    <w:rPr>
                      <w:rFonts w:eastAsia="Times New Roman"/>
                      <w:b/>
                      <w:bCs/>
                    </w:rPr>
                    <w:t>CLÁUSULA PRIMEIRA - VIGÊNCIA E DATA-BAS</w:t>
                  </w:r>
                  <w:r>
                    <w:rPr>
                      <w:rFonts w:eastAsia="Times New Roman"/>
                      <w:b/>
                      <w:bCs/>
                    </w:rPr>
                    <w:t>E</w:t>
                  </w:r>
                  <w:r>
                    <w:rPr>
                      <w:rFonts w:eastAsia="Times New Roman"/>
                    </w:rPr>
                    <w:br/>
                  </w:r>
                  <w:r>
                    <w:rPr>
                      <w:rFonts w:eastAsia="Times New Roman"/>
                    </w:rPr>
                    <w:t>As partes fixam a vigência da presente Convenção Coletiva de Trabalho no período de 1º de maio de 2013</w:t>
                  </w:r>
                  <w:r>
                    <w:rPr>
                      <w:rFonts w:eastAsia="Times New Roman"/>
                    </w:rPr>
                    <w:t xml:space="preserve"> a 30 de abril de 2014 e a data-base da categoria em 1º de maio</w:t>
                  </w:r>
                  <w:r>
                    <w:rPr>
                      <w:rFonts w:eastAsia="Times New Roman"/>
                    </w:rPr>
                    <w:t>.</w:t>
                  </w:r>
                  <w:r>
                    <w:rPr>
                      <w:rFonts w:eastAsia="Times New Roman"/>
                    </w:rPr>
                    <w:br/>
                  </w:r>
                  <w:r>
                    <w:rPr>
                      <w:rFonts w:eastAsia="Times New Roman"/>
                      <w:b/>
                      <w:bCs/>
                    </w:rPr>
                    <w:t>CLÁUSULA SEGUNDA - ABRANGÊNCI</w:t>
                  </w:r>
                  <w:r>
                    <w:rPr>
                      <w:rFonts w:eastAsia="Times New Roman"/>
                      <w:b/>
                      <w:bCs/>
                    </w:rPr>
                    <w:t>A</w:t>
                  </w:r>
                  <w:r>
                    <w:rPr>
                      <w:rFonts w:eastAsia="Times New Roman"/>
                    </w:rPr>
                    <w:br/>
                  </w:r>
                  <w:r>
                    <w:rPr>
                      <w:rFonts w:eastAsia="Times New Roman"/>
                    </w:rPr>
                    <w:t xml:space="preserve">A presente Convenção Coletiva de Trabalho abrangerá a(s) categoria(s) </w:t>
                  </w:r>
                  <w:r>
                    <w:rPr>
                      <w:rFonts w:eastAsia="Times New Roman"/>
                      <w:b/>
                      <w:bCs/>
                    </w:rPr>
                    <w:t>ECONÔMICA E PROFISSIONAL DO TRANSPORTE RODOVIÁRIO DE CARGAS</w:t>
                  </w:r>
                  <w:r>
                    <w:rPr>
                      <w:rFonts w:eastAsia="Times New Roman"/>
                    </w:rPr>
                    <w:t>, com abrangência territorial e</w:t>
                  </w:r>
                  <w:r>
                    <w:rPr>
                      <w:rFonts w:eastAsia="Times New Roman"/>
                    </w:rPr>
                    <w:t xml:space="preserve">m </w:t>
                  </w:r>
                  <w:r>
                    <w:rPr>
                      <w:rFonts w:eastAsia="Times New Roman"/>
                      <w:b/>
                      <w:bCs/>
                    </w:rPr>
                    <w:t>Campo Belo/MG, Cana Verde/MG, Ijaci/MG, Lavras/MG, Luminárias/MG, Nepomuceno/MG e Perdões/MG</w:t>
                  </w:r>
                  <w:r>
                    <w:rPr>
                      <w:rFonts w:eastAsia="Times New Roman"/>
                    </w:rPr>
                    <w:t>.</w:t>
                  </w:r>
                  <w:r>
                    <w:rPr>
                      <w:rFonts w:eastAsia="Times New Roman"/>
                    </w:rPr>
                    <w:br/>
                  </w:r>
                  <w:r>
                    <w:rPr>
                      <w:rFonts w:eastAsia="Times New Roman"/>
                    </w:rPr>
                    <w:br/>
                  </w:r>
                </w:p>
                <w:p w:rsidR="00000000" w:rsidRDefault="00B941BF">
                  <w:pPr>
                    <w:jc w:val="center"/>
                    <w:rPr>
                      <w:rFonts w:eastAsia="Times New Roman"/>
                    </w:rPr>
                  </w:pPr>
                  <w:r>
                    <w:rPr>
                      <w:rFonts w:eastAsia="Times New Roman"/>
                    </w:rPr>
                    <w:br/>
                  </w:r>
                  <w:r>
                    <w:rPr>
                      <w:rFonts w:eastAsia="Times New Roman"/>
                      <w:b/>
                      <w:bCs/>
                    </w:rPr>
                    <w:t>Salários, Reajustes e Pagamento</w:t>
                  </w:r>
                  <w:r>
                    <w:rPr>
                      <w:rFonts w:eastAsia="Times New Roman"/>
                      <w:b/>
                      <w:bCs/>
                    </w:rPr>
                    <w:br/>
                  </w:r>
                </w:p>
                <w:p w:rsidR="00000000" w:rsidRDefault="00B941BF">
                  <w:pPr>
                    <w:jc w:val="center"/>
                    <w:rPr>
                      <w:rFonts w:eastAsia="Times New Roman"/>
                    </w:rPr>
                  </w:pPr>
                  <w:r>
                    <w:rPr>
                      <w:rFonts w:eastAsia="Times New Roman"/>
                      <w:b/>
                      <w:bCs/>
                    </w:rPr>
                    <w:t>Piso Salarial</w:t>
                  </w:r>
                  <w:r>
                    <w:rPr>
                      <w:rFonts w:eastAsia="Times New Roman"/>
                      <w:b/>
                      <w:bCs/>
                    </w:rPr>
                    <w:br/>
                  </w:r>
                </w:p>
                <w:p w:rsidR="00000000" w:rsidRDefault="00B941BF">
                  <w:pPr>
                    <w:rPr>
                      <w:rFonts w:eastAsia="Times New Roman"/>
                    </w:rPr>
                  </w:pPr>
                  <w:r>
                    <w:rPr>
                      <w:rFonts w:eastAsia="Times New Roman"/>
                      <w:b/>
                      <w:bCs/>
                    </w:rPr>
                    <w:t>CLÁUSULA TERCEIRA - PISO SALARIA</w:t>
                  </w:r>
                  <w:r>
                    <w:rPr>
                      <w:rFonts w:eastAsia="Times New Roman"/>
                      <w:b/>
                      <w:bCs/>
                    </w:rPr>
                    <w:t>L</w:t>
                  </w:r>
                  <w:r>
                    <w:rPr>
                      <w:rFonts w:eastAsia="Times New Roman"/>
                    </w:rPr>
                    <w:br/>
                  </w:r>
                </w:p>
                <w:p w:rsidR="00000000" w:rsidRDefault="00B941BF">
                  <w:pPr>
                    <w:jc w:val="both"/>
                    <w:divId w:val="1866938114"/>
                  </w:pPr>
                  <w:r>
                    <w:rPr>
                      <w:rFonts w:ascii="Arial" w:eastAsia="Times New Roman" w:hAnsi="Arial" w:cs="Arial"/>
                    </w:rPr>
                    <w:t>A partir de primeiro de maio de 2013, nenhum empregado receberá, mensalmen</w:t>
                  </w:r>
                  <w:r>
                    <w:rPr>
                      <w:rFonts w:ascii="Arial" w:eastAsia="Times New Roman" w:hAnsi="Arial" w:cs="Arial"/>
                    </w:rPr>
                    <w:t>te, importância inferior aos seguintes pisos: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2"/>
                    <w:gridCol w:w="1480"/>
                  </w:tblGrid>
                  <w:tr w:rsidR="00000000">
                    <w:trPr>
                      <w:divId w:val="186693811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hAnsi="Arial" w:cs="Arial"/>
                          </w:rPr>
                          <w:t>FUNÇÃO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hAnsi="Arial" w:cs="Arial"/>
                          </w:rPr>
                          <w:t>SALÁRIO R$</w:t>
                        </w:r>
                      </w:p>
                    </w:tc>
                  </w:tr>
                  <w:tr w:rsidR="00000000">
                    <w:trPr>
                      <w:divId w:val="186693811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hAnsi="Arial" w:cs="Arial"/>
                          </w:rPr>
                          <w:t>Motorista de Carreta (composição até 06 eixos)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eastAsia="Times New Roman" w:hAnsi="Arial" w:cs="Arial"/>
                          </w:rPr>
                          <w:t>1.388,02</w:t>
                        </w:r>
                      </w:p>
                    </w:tc>
                  </w:tr>
                  <w:tr w:rsidR="00000000">
                    <w:trPr>
                      <w:divId w:val="186693811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hAnsi="Arial" w:cs="Arial"/>
                          </w:rPr>
                          <w:t>Motorista de veículo não articulado com peso bruto acima de 9000 Kg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eastAsia="Times New Roman" w:hAnsi="Arial" w:cs="Arial"/>
                          </w:rPr>
                          <w:t>1.073,09</w:t>
                        </w:r>
                      </w:p>
                    </w:tc>
                  </w:tr>
                  <w:tr w:rsidR="00000000">
                    <w:trPr>
                      <w:divId w:val="186693811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hAnsi="Arial" w:cs="Arial"/>
                          </w:rPr>
                          <w:t>Motorista outros e Operador de Empilhadeira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eastAsia="Times New Roman" w:hAnsi="Arial" w:cs="Arial"/>
                          </w:rPr>
                          <w:t>944,78</w:t>
                        </w:r>
                      </w:p>
                    </w:tc>
                  </w:tr>
                  <w:tr w:rsidR="00000000">
                    <w:trPr>
                      <w:divId w:val="186693811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hAnsi="Arial" w:cs="Arial"/>
                          </w:rPr>
                          <w:t>Conferente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eastAsia="Times New Roman" w:hAnsi="Arial" w:cs="Arial"/>
                          </w:rPr>
                          <w:t>851,47</w:t>
                        </w:r>
                      </w:p>
                    </w:tc>
                  </w:tr>
                  <w:tr w:rsidR="00000000">
                    <w:trPr>
                      <w:divId w:val="186693811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hAnsi="Arial" w:cs="Arial"/>
                          </w:rPr>
                          <w:t>Ajudante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eastAsia="Times New Roman" w:hAnsi="Arial" w:cs="Arial"/>
                          </w:rPr>
                          <w:t>734,83</w:t>
                        </w:r>
                      </w:p>
                    </w:tc>
                  </w:tr>
                  <w:tr w:rsidR="00000000">
                    <w:trPr>
                      <w:divId w:val="186693811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jc w:val="both"/>
                          <w:rPr>
                            <w:rFonts w:ascii="Arial" w:eastAsia="Times New Roman" w:hAnsi="Arial" w:cs="Arial"/>
                          </w:rPr>
                        </w:pPr>
                        <w:r>
                          <w:rPr>
                            <w:rFonts w:ascii="Arial" w:hAnsi="Arial" w:cs="Arial"/>
                          </w:rPr>
                          <w:t>Jovem Aprendiz e Salário de ingresso (exceto para as funções acima)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941BF">
                        <w:pPr>
                          <w:rPr>
                            <w:rFonts w:eastAsia="Times New Roman"/>
                          </w:rPr>
                        </w:pPr>
                        <w:r>
                          <w:rPr>
                            <w:rFonts w:eastAsia="Times New Roman"/>
                          </w:rPr>
                          <w:t>678,00</w:t>
                        </w:r>
                      </w:p>
                    </w:tc>
                  </w:tr>
                </w:tbl>
                <w:p w:rsidR="00000000" w:rsidRDefault="00B941BF">
                  <w:pPr>
                    <w:jc w:val="both"/>
                    <w:divId w:val="1866938114"/>
                    <w:rPr>
                      <w:rFonts w:ascii="Arial" w:eastAsia="Times New Roman" w:hAnsi="Arial" w:cs="Arial"/>
                    </w:rPr>
                  </w:pPr>
                  <w:r>
                    <w:rPr>
                      <w:rFonts w:ascii="Arial" w:eastAsia="Times New Roman" w:hAnsi="Arial" w:cs="Arial"/>
                      <w:b/>
                    </w:rPr>
                    <w:t>Parágrafo primeiro</w:t>
                  </w:r>
                  <w:r>
                    <w:rPr>
                      <w:rFonts w:ascii="Arial" w:eastAsia="Times New Roman" w:hAnsi="Arial" w:cs="Arial"/>
                    </w:rPr>
                    <w:t xml:space="preserve"> </w:t>
                  </w:r>
                  <w:r>
                    <w:rPr>
                      <w:rFonts w:ascii="Arial" w:eastAsia="Times New Roman" w:hAnsi="Arial" w:cs="Arial"/>
                    </w:rPr>
                    <w:t></w:t>
                  </w:r>
                  <w:r>
                    <w:rPr>
                      <w:rFonts w:ascii="Arial" w:eastAsia="Times New Roman" w:hAnsi="Arial" w:cs="Arial"/>
                    </w:rPr>
                    <w:t xml:space="preserve"> O empregado que exercer a fun</w:t>
                  </w:r>
                  <w:r>
                    <w:rPr>
                      <w:rFonts w:ascii="Arial" w:eastAsia="Times New Roman" w:hAnsi="Arial" w:cs="Arial"/>
                    </w:rPr>
                    <w:t>çã</w:t>
                  </w:r>
                  <w:r>
                    <w:rPr>
                      <w:rFonts w:ascii="Arial" w:eastAsia="Times New Roman" w:hAnsi="Arial" w:cs="Arial"/>
                    </w:rPr>
                    <w:t>o de motorista de ve</w:t>
                  </w:r>
                  <w:r>
                    <w:rPr>
                      <w:rFonts w:ascii="Arial" w:eastAsia="Times New Roman" w:hAnsi="Arial" w:cs="Arial"/>
                    </w:rPr>
                    <w:t>í</w:t>
                  </w:r>
                  <w:r>
                    <w:rPr>
                      <w:rFonts w:ascii="Arial" w:eastAsia="Times New Roman" w:hAnsi="Arial" w:cs="Arial"/>
                    </w:rPr>
                    <w:t>culo articulado com 07 (sete) ou mais eixos receber</w:t>
                  </w:r>
                  <w:r>
                    <w:rPr>
                      <w:rFonts w:ascii="Arial" w:eastAsia="Times New Roman" w:hAnsi="Arial" w:cs="Arial"/>
                    </w:rPr>
                    <w:t>á</w:t>
                  </w:r>
                  <w:r>
                    <w:rPr>
                      <w:rFonts w:ascii="Arial" w:eastAsia="Times New Roman" w:hAnsi="Arial" w:cs="Arial"/>
                    </w:rPr>
                    <w:t xml:space="preserve"> adicional correspondente a 15,0% (quinze por cento) do piso salarial estipulado para motorista de carreta nele inclu</w:t>
                  </w:r>
                  <w:r>
                    <w:rPr>
                      <w:rFonts w:ascii="Arial" w:eastAsia="Times New Roman" w:hAnsi="Arial" w:cs="Arial"/>
                    </w:rPr>
                    <w:t>í</w:t>
                  </w:r>
                  <w:r>
                    <w:rPr>
                      <w:rFonts w:ascii="Arial" w:eastAsia="Times New Roman" w:hAnsi="Arial" w:cs="Arial"/>
                    </w:rPr>
                    <w:t>do o repouso semanal remunerado.</w:t>
                  </w:r>
                  <w:r>
                    <w:rPr>
                      <w:rFonts w:ascii="Arial" w:eastAsia="Times New Roman" w:hAnsi="Arial" w:cs="Arial"/>
                    </w:rPr>
                    <w:t xml:space="preserve"> O adicional será devido durante o período em que a atividade for exercida e não se incorpora à remuneração quando houver retorno à função anterior.</w:t>
                  </w:r>
                </w:p>
                <w:p w:rsidR="00000000" w:rsidRDefault="00B941BF">
                  <w:pPr>
                    <w:divId w:val="1866938114"/>
                    <w:rPr>
                      <w:rFonts w:eastAsia="Times New Roman"/>
                    </w:rPr>
                  </w:pPr>
                  <w:r>
                    <w:rPr>
                      <w:rFonts w:ascii="Arial" w:eastAsia="Times New Roman" w:hAnsi="Arial" w:cs="Arial"/>
                      <w:b/>
                    </w:rPr>
                    <w:t xml:space="preserve">Parágrafo segundo - </w:t>
                  </w:r>
                  <w:r>
                    <w:rPr>
                      <w:rFonts w:ascii="Arial" w:eastAsia="Times New Roman" w:hAnsi="Arial" w:cs="Arial"/>
                    </w:rPr>
                    <w:t>A parcela fixa da remuneração do motorista corresponderá, no mínimo, ao piso salarial e</w:t>
                  </w:r>
                  <w:r>
                    <w:rPr>
                      <w:rFonts w:ascii="Arial" w:eastAsia="Times New Roman" w:hAnsi="Arial" w:cs="Arial"/>
                    </w:rPr>
                    <w:t>stabelecido nesta Convenção e será destacada em título próprio. O salário do motorista não se confunde com outras verbas que componham sua remuneração. É vedada a forma de pagamento por comissão pura ao motorista</w:t>
                  </w:r>
                  <w:r>
                    <w:rPr>
                      <w:rFonts w:ascii="Arial" w:eastAsia="Times New Roman" w:hAnsi="Arial" w:cs="Arial"/>
                    </w:rPr>
                    <w:t>.</w:t>
                  </w:r>
                  <w:r>
                    <w:rPr>
                      <w:rFonts w:eastAsia="Times New Roman"/>
                    </w:rPr>
                    <w:br/>
                  </w:r>
                </w:p>
                <w:p w:rsidR="00000000" w:rsidRDefault="00B941BF">
                  <w:pPr>
                    <w:jc w:val="center"/>
                    <w:divId w:val="1866938114"/>
                    <w:rPr>
                      <w:rFonts w:eastAsia="Times New Roman"/>
                    </w:rPr>
                  </w:pPr>
                  <w:r>
                    <w:rPr>
                      <w:rFonts w:eastAsia="Times New Roman"/>
                      <w:b/>
                      <w:bCs/>
                    </w:rPr>
                    <w:t>Reajustes/Correções Salariais</w:t>
                  </w:r>
                  <w:r>
                    <w:rPr>
                      <w:rFonts w:eastAsia="Times New Roman"/>
                      <w:b/>
                      <w:bCs/>
                    </w:rPr>
                    <w:br/>
                  </w:r>
                </w:p>
                <w:p w:rsidR="00000000" w:rsidRDefault="00B941BF">
                  <w:pPr>
                    <w:divId w:val="1866938114"/>
                    <w:rPr>
                      <w:rFonts w:eastAsia="Times New Roman"/>
                    </w:rPr>
                  </w:pPr>
                  <w:r>
                    <w:rPr>
                      <w:rFonts w:eastAsia="Times New Roman"/>
                      <w:b/>
                      <w:bCs/>
                    </w:rPr>
                    <w:t>CLÁUSULA Q</w:t>
                  </w:r>
                  <w:r>
                    <w:rPr>
                      <w:rFonts w:eastAsia="Times New Roman"/>
                      <w:b/>
                      <w:bCs/>
                    </w:rPr>
                    <w:t>UARTA - ÍNDICE DE REAJUST</w:t>
                  </w:r>
                  <w:r>
                    <w:rPr>
                      <w:rFonts w:eastAsia="Times New Roman"/>
                      <w:b/>
                      <w:bCs/>
                    </w:rPr>
                    <w:t>E</w:t>
                  </w:r>
                  <w:r>
                    <w:rPr>
                      <w:rFonts w:eastAsia="Times New Roman"/>
                    </w:rPr>
                    <w:br/>
                  </w:r>
                </w:p>
                <w:p w:rsidR="00000000" w:rsidRDefault="00B941BF">
                  <w:pPr>
                    <w:jc w:val="both"/>
                    <w:divId w:val="1046831320"/>
                    <w:rPr>
                      <w:rFonts w:ascii="Arial" w:eastAsia="Times New Roman" w:hAnsi="Arial" w:cs="Arial"/>
                    </w:rPr>
                  </w:pPr>
                  <w:r>
                    <w:rPr>
                      <w:rFonts w:ascii="Arial" w:eastAsia="Times New Roman" w:hAnsi="Arial" w:cs="Arial"/>
                    </w:rPr>
                    <w:t>As empresas concederão aos seus empregados da correspondente categoria profissional, a partir de primeiro de maio de 2013, reajuste salarial de 8,00% (oito por cento) incidente sobre o salário de maio de 2012, compensando-se tod</w:t>
                  </w:r>
                  <w:r>
                    <w:rPr>
                      <w:rFonts w:ascii="Arial" w:eastAsia="Times New Roman" w:hAnsi="Arial" w:cs="Arial"/>
                    </w:rPr>
                    <w:t>os os aumentos e antecipações concedidos espontaneamente ou através de acordos, dissídios, adendos e os decorrentes de Leis.</w:t>
                  </w:r>
                </w:p>
                <w:p w:rsidR="00000000" w:rsidRDefault="00B941BF">
                  <w:pPr>
                    <w:jc w:val="both"/>
                    <w:divId w:val="1046831320"/>
                    <w:rPr>
                      <w:rFonts w:ascii="Arial" w:eastAsia="Times New Roman" w:hAnsi="Arial" w:cs="Arial"/>
                    </w:rPr>
                  </w:pPr>
                  <w:r>
                    <w:rPr>
                      <w:rFonts w:ascii="Arial" w:eastAsia="Times New Roman" w:hAnsi="Arial" w:cs="Arial"/>
                      <w:b/>
                    </w:rPr>
                    <w:t>Parágrafo primeiro -</w:t>
                  </w:r>
                  <w:r>
                    <w:rPr>
                      <w:rFonts w:ascii="Arial" w:eastAsia="Times New Roman" w:hAnsi="Arial" w:cs="Arial"/>
                    </w:rPr>
                    <w:t xml:space="preserve"> Sobre os salários com valor até R$2.200,00 (dois mil e duzentos reais) será aplicado o índice de correção sala</w:t>
                  </w:r>
                  <w:r>
                    <w:rPr>
                      <w:rFonts w:ascii="Arial" w:eastAsia="Times New Roman" w:hAnsi="Arial" w:cs="Arial"/>
                    </w:rPr>
                    <w:t>rial de 8,00% (oito por cento).</w:t>
                  </w:r>
                </w:p>
                <w:p w:rsidR="00000000" w:rsidRDefault="00B941BF">
                  <w:pPr>
                    <w:jc w:val="both"/>
                    <w:divId w:val="1046831320"/>
                    <w:rPr>
                      <w:rFonts w:ascii="Arial" w:eastAsia="Times New Roman" w:hAnsi="Arial" w:cs="Arial"/>
                    </w:rPr>
                  </w:pPr>
                  <w:r>
                    <w:rPr>
                      <w:rFonts w:ascii="Arial" w:eastAsia="Times New Roman" w:hAnsi="Arial" w:cs="Arial"/>
                      <w:b/>
                    </w:rPr>
                    <w:t>Parágrafo segundo -</w:t>
                  </w:r>
                  <w:r>
                    <w:rPr>
                      <w:rFonts w:ascii="Arial" w:eastAsia="Times New Roman" w:hAnsi="Arial" w:cs="Arial"/>
                    </w:rPr>
                    <w:t xml:space="preserve"> Para os salários que excederem o limite de R$2.200,00 (dois mil e duzentos reais), o reajuste ficará por conta de livre negociação entre o empregado e seu empregador, garantido, no entanto, o aumento míni</w:t>
                  </w:r>
                  <w:r>
                    <w:rPr>
                      <w:rFonts w:ascii="Arial" w:eastAsia="Times New Roman" w:hAnsi="Arial" w:cs="Arial"/>
                    </w:rPr>
                    <w:t>mo correspondente ao valor de R$176,00 (cento e setenta e seis reais).</w:t>
                  </w:r>
                </w:p>
                <w:p w:rsidR="00000000" w:rsidRDefault="00B941BF">
                  <w:pPr>
                    <w:divId w:val="1046831320"/>
                    <w:rPr>
                      <w:rFonts w:eastAsia="Times New Roman"/>
                    </w:rPr>
                  </w:pPr>
                  <w:r>
                    <w:rPr>
                      <w:rFonts w:ascii="Arial" w:eastAsia="Calibri" w:hAnsi="Arial" w:cs="Arial"/>
                      <w:b/>
                      <w:lang w:eastAsia="en-US"/>
                    </w:rPr>
                    <w:t>Parágrafo terceiro -</w:t>
                  </w:r>
                  <w:r>
                    <w:rPr>
                      <w:rFonts w:ascii="Arial" w:eastAsia="Calibri" w:hAnsi="Arial" w:cs="Arial"/>
                      <w:lang w:eastAsia="en-US"/>
                    </w:rPr>
                    <w:t xml:space="preserve"> O empregado admitido a partir de junho de 2012 perceberá aumento salarial proporcional ao tempo de serviço, observando-se que, em caso de haver paradigma, terá como</w:t>
                  </w:r>
                  <w:r>
                    <w:rPr>
                      <w:rFonts w:ascii="Arial" w:eastAsia="Calibri" w:hAnsi="Arial" w:cs="Arial"/>
                      <w:lang w:eastAsia="en-US"/>
                    </w:rPr>
                    <w:t xml:space="preserve"> limite o salário reajustado do empregado exercente da mesma função existente na empresa em maio de 2013. Não havendo paradigma, o salário resultante guardará proporcionalidade com o salário do cargo imediatamente inferior ou imediatamente superior, preval</w:t>
                  </w:r>
                  <w:r>
                    <w:rPr>
                      <w:rFonts w:ascii="Arial" w:eastAsia="Calibri" w:hAnsi="Arial" w:cs="Arial"/>
                      <w:lang w:eastAsia="en-US"/>
                    </w:rPr>
                    <w:t>ecendo o que acarretar a menor distorção</w:t>
                  </w:r>
                  <w:r>
                    <w:rPr>
                      <w:rFonts w:ascii="Arial" w:eastAsia="Calibri" w:hAnsi="Arial" w:cs="Arial"/>
                      <w:lang w:eastAsia="en-US"/>
                    </w:rPr>
                    <w:t>.</w:t>
                  </w:r>
                  <w:r>
                    <w:rPr>
                      <w:rFonts w:eastAsia="Times New Roman"/>
                    </w:rPr>
                    <w:br/>
                  </w:r>
                </w:p>
                <w:p w:rsidR="00000000" w:rsidRDefault="00B941BF">
                  <w:pPr>
                    <w:jc w:val="center"/>
                    <w:divId w:val="1046831320"/>
                    <w:rPr>
                      <w:rFonts w:eastAsia="Times New Roman"/>
                    </w:rPr>
                  </w:pPr>
                  <w:r>
                    <w:rPr>
                      <w:rFonts w:eastAsia="Times New Roman"/>
                      <w:b/>
                      <w:bCs/>
                    </w:rPr>
                    <w:t xml:space="preserve">Pagamento de Salário </w:t>
                  </w:r>
                  <w:r>
                    <w:rPr>
                      <w:rFonts w:eastAsia="Times New Roman"/>
                      <w:b/>
                      <w:bCs/>
                    </w:rPr>
                    <w:t></w:t>
                  </w:r>
                  <w:r>
                    <w:rPr>
                      <w:rFonts w:eastAsia="Times New Roman"/>
                      <w:b/>
                      <w:bCs/>
                    </w:rPr>
                    <w:t xml:space="preserve"> Formas e Prazos</w:t>
                  </w:r>
                  <w:r>
                    <w:rPr>
                      <w:rFonts w:eastAsia="Times New Roman"/>
                      <w:b/>
                      <w:bCs/>
                    </w:rPr>
                    <w:br/>
                  </w:r>
                </w:p>
                <w:p w:rsidR="00000000" w:rsidRDefault="00B941BF">
                  <w:pPr>
                    <w:divId w:val="1046831320"/>
                    <w:rPr>
                      <w:rFonts w:eastAsia="Times New Roman"/>
                    </w:rPr>
                  </w:pPr>
                  <w:r>
                    <w:rPr>
                      <w:rFonts w:eastAsia="Times New Roman"/>
                      <w:b/>
                      <w:bCs/>
                    </w:rPr>
                    <w:t>CLÁUSULA QUINTA - FORNECIMENTO DE DOCUMENTO</w:t>
                  </w:r>
                  <w:r>
                    <w:rPr>
                      <w:rFonts w:eastAsia="Times New Roman"/>
                      <w:b/>
                      <w:bCs/>
                    </w:rPr>
                    <w:t>S</w:t>
                  </w:r>
                  <w:r>
                    <w:rPr>
                      <w:rFonts w:eastAsia="Times New Roman"/>
                    </w:rPr>
                    <w:br/>
                  </w:r>
                </w:p>
                <w:p w:rsidR="00000000" w:rsidRDefault="00B941BF">
                  <w:pPr>
                    <w:pStyle w:val="NormalWeb"/>
                    <w:divId w:val="1456296093"/>
                  </w:pPr>
                  <w:r>
                    <w:rPr>
                      <w:rFonts w:ascii="Arial" w:eastAsia="Calibri" w:hAnsi="Arial" w:cs="Arial"/>
                      <w:lang w:eastAsia="en-US"/>
                    </w:rPr>
                    <w:t>As empresas fornecerão aos seus empregados envelopes ou recibos de pagamento, com a discriminação das parcelas quitadas, destac</w:t>
                  </w:r>
                  <w:r>
                    <w:rPr>
                      <w:rFonts w:ascii="Arial" w:eastAsia="Calibri" w:hAnsi="Arial" w:cs="Arial"/>
                      <w:lang w:eastAsia="en-US"/>
                    </w:rPr>
                    <w:t>ando-se também o valor do FGTS correspondente. O comprovante de depósito bancário, pelo valor líquido da remuneração, quita as parcelas que a compõem tornando desnecessária a assinatura do empregado. Estas parcelas poderão ser discriminadas, quando necessá</w:t>
                  </w:r>
                  <w:r>
                    <w:rPr>
                      <w:rFonts w:ascii="Arial" w:eastAsia="Calibri" w:hAnsi="Arial" w:cs="Arial"/>
                      <w:lang w:eastAsia="en-US"/>
                    </w:rPr>
                    <w:t>rio, através de qualquer demonstrativo, inclusive eletrônico.</w:t>
                  </w:r>
                </w:p>
                <w:p w:rsidR="00000000" w:rsidRDefault="00B941BF">
                  <w:pPr>
                    <w:divId w:val="1456296093"/>
                    <w:rPr>
                      <w:rFonts w:eastAsia="Times New Roman"/>
                    </w:rPr>
                  </w:pPr>
                  <w:r>
                    <w:rPr>
                      <w:rFonts w:eastAsia="Times New Roman"/>
                    </w:rPr>
                    <w:br/>
                  </w:r>
                </w:p>
                <w:p w:rsidR="00000000" w:rsidRDefault="00B941BF">
                  <w:pPr>
                    <w:jc w:val="center"/>
                    <w:divId w:val="1456296093"/>
                    <w:rPr>
                      <w:rFonts w:eastAsia="Times New Roman"/>
                    </w:rPr>
                  </w:pPr>
                  <w:r>
                    <w:rPr>
                      <w:rFonts w:eastAsia="Times New Roman"/>
                      <w:b/>
                      <w:bCs/>
                    </w:rPr>
                    <w:t>Descontos Salariais</w:t>
                  </w:r>
                  <w:r>
                    <w:rPr>
                      <w:rFonts w:eastAsia="Times New Roman"/>
                      <w:b/>
                      <w:bCs/>
                    </w:rPr>
                    <w:br/>
                  </w:r>
                </w:p>
                <w:p w:rsidR="00000000" w:rsidRDefault="00B941BF">
                  <w:pPr>
                    <w:divId w:val="1456296093"/>
                    <w:rPr>
                      <w:rFonts w:eastAsia="Times New Roman"/>
                    </w:rPr>
                  </w:pPr>
                  <w:r>
                    <w:rPr>
                      <w:rFonts w:eastAsia="Times New Roman"/>
                      <w:b/>
                      <w:bCs/>
                    </w:rPr>
                    <w:t>CLÁUSULA SEXTA - MULTAS DE TRÂNSIT</w:t>
                  </w:r>
                  <w:r>
                    <w:rPr>
                      <w:rFonts w:eastAsia="Times New Roman"/>
                      <w:b/>
                      <w:bCs/>
                    </w:rPr>
                    <w:t>O</w:t>
                  </w:r>
                  <w:r>
                    <w:rPr>
                      <w:rFonts w:eastAsia="Times New Roman"/>
                    </w:rPr>
                    <w:br/>
                  </w:r>
                </w:p>
                <w:p w:rsidR="00000000" w:rsidRDefault="00B941BF">
                  <w:pPr>
                    <w:jc w:val="both"/>
                    <w:divId w:val="709452192"/>
                    <w:rPr>
                      <w:rFonts w:ascii="Arial" w:hAnsi="Arial" w:cs="Arial"/>
                    </w:rPr>
                  </w:pPr>
                  <w:r>
                    <w:rPr>
                      <w:rFonts w:ascii="Arial" w:hAnsi="Arial" w:cs="Arial"/>
                    </w:rPr>
                    <w:t xml:space="preserve">A infração de trânsito cometida por fato decorrente do veículo é de responsabilidade da empresa, inclusive as penalidades, todavia, o </w:t>
                  </w:r>
                  <w:r>
                    <w:rPr>
                      <w:rFonts w:ascii="Arial" w:hAnsi="Arial" w:cs="Arial"/>
                    </w:rPr>
                    <w:t>empregado, antes do inicio de sua jornada de trabalho deverá fazer a checagem das condições do veículo, sob pena de ser responsabilizado pela infração cometida.</w:t>
                  </w:r>
                </w:p>
                <w:p w:rsidR="00000000" w:rsidRDefault="00B941BF">
                  <w:pPr>
                    <w:jc w:val="both"/>
                    <w:divId w:val="709452192"/>
                    <w:rPr>
                      <w:rFonts w:ascii="Arial" w:hAnsi="Arial" w:cs="Arial"/>
                    </w:rPr>
                  </w:pPr>
                  <w:r>
                    <w:rPr>
                      <w:rFonts w:ascii="Arial" w:hAnsi="Arial" w:cs="Arial"/>
                      <w:b/>
                    </w:rPr>
                    <w:t>Parágrafo primei</w:t>
                  </w:r>
                  <w:r>
                    <w:rPr>
                      <w:rFonts w:ascii="Arial" w:hAnsi="Arial" w:cs="Arial"/>
                      <w:b/>
                    </w:rPr>
                    <w:t xml:space="preserve">ro </w:t>
                  </w:r>
                  <w:r>
                    <w:rPr>
                      <w:rFonts w:ascii="Arial" w:hAnsi="Arial" w:cs="Arial"/>
                      <w:b/>
                    </w:rPr>
                    <w:t></w:t>
                  </w:r>
                  <w:r>
                    <w:rPr>
                      <w:rFonts w:ascii="Arial" w:hAnsi="Arial" w:cs="Arial"/>
                    </w:rPr>
                    <w:t xml:space="preserve"> A infração de trânsito cometida por fato decorrente do motorista é de sua </w:t>
                  </w:r>
                  <w:r>
                    <w:rPr>
                      <w:rFonts w:ascii="Arial" w:hAnsi="Arial" w:cs="Arial"/>
                    </w:rPr>
                    <w:t>exclusiva responsabilidade, inclusive o pagamento da multa e a defesa que se fizer necessária.</w:t>
                  </w:r>
                </w:p>
                <w:p w:rsidR="00000000" w:rsidRDefault="00B941BF">
                  <w:pPr>
                    <w:jc w:val="both"/>
                    <w:divId w:val="709452192"/>
                    <w:rPr>
                      <w:rFonts w:ascii="Arial" w:hAnsi="Arial" w:cs="Arial"/>
                    </w:rPr>
                  </w:pPr>
                  <w:r>
                    <w:rPr>
                      <w:rFonts w:ascii="Arial" w:hAnsi="Arial" w:cs="Arial"/>
                      <w:b/>
                    </w:rPr>
                    <w:t xml:space="preserve">Parágrafo segundo </w:t>
                  </w:r>
                  <w:r>
                    <w:rPr>
                      <w:rFonts w:ascii="Arial" w:hAnsi="Arial" w:cs="Arial"/>
                      <w:b/>
                    </w:rPr>
                    <w:t></w:t>
                  </w:r>
                  <w:r>
                    <w:rPr>
                      <w:rFonts w:ascii="Arial" w:hAnsi="Arial" w:cs="Arial"/>
                    </w:rPr>
                    <w:t xml:space="preserve"> As empresas ficam autorizadas a proceder ao desconto da multa de trânsito correspondente, nas situações previstas no parágrafo anterior, no s</w:t>
                  </w:r>
                  <w:r>
                    <w:rPr>
                      <w:rFonts w:ascii="Arial" w:hAnsi="Arial" w:cs="Arial"/>
                    </w:rPr>
                    <w:t>alário do empregado infrator, na conformidade da lei; todavia este valor deverá ser devolvido se a multa for indevida por manifestação do órgão competente.</w:t>
                  </w:r>
                </w:p>
                <w:p w:rsidR="00000000" w:rsidRDefault="00B941BF">
                  <w:pPr>
                    <w:pStyle w:val="NormalWeb"/>
                    <w:divId w:val="709452192"/>
                  </w:pPr>
                  <w:r>
                    <w:rPr>
                      <w:rFonts w:ascii="Arial" w:eastAsia="Calibri" w:hAnsi="Arial" w:cs="Arial"/>
                      <w:b/>
                      <w:lang w:eastAsia="en-US"/>
                    </w:rPr>
                    <w:t>Parágrafo terceiro -</w:t>
                  </w:r>
                  <w:r>
                    <w:rPr>
                      <w:rFonts w:ascii="Arial" w:eastAsia="Calibri" w:hAnsi="Arial" w:cs="Arial"/>
                      <w:lang w:eastAsia="en-US"/>
                    </w:rPr>
                    <w:t xml:space="preserve"> Após o recebimento da notificação de infração de trânsito, as partes, empresa o</w:t>
                  </w:r>
                  <w:r>
                    <w:rPr>
                      <w:rFonts w:ascii="Arial" w:eastAsia="Calibri" w:hAnsi="Arial" w:cs="Arial"/>
                      <w:lang w:eastAsia="en-US"/>
                    </w:rPr>
                    <w:t>u empregado, terão 10 (dez) dias de prazo para entregar uma à outra, as informações e documentos necessários para instrução da defesa.</w:t>
                  </w:r>
                </w:p>
                <w:p w:rsidR="00000000" w:rsidRDefault="00B941BF">
                  <w:pPr>
                    <w:divId w:val="709452192"/>
                    <w:rPr>
                      <w:rFonts w:eastAsia="Times New Roman"/>
                    </w:rPr>
                  </w:pPr>
                  <w:r>
                    <w:rPr>
                      <w:rFonts w:eastAsia="Times New Roman"/>
                    </w:rPr>
                    <w:br/>
                  </w:r>
                </w:p>
                <w:p w:rsidR="00000000" w:rsidRDefault="00B941BF">
                  <w:pPr>
                    <w:jc w:val="center"/>
                    <w:divId w:val="709452192"/>
                    <w:rPr>
                      <w:rFonts w:eastAsia="Times New Roman"/>
                    </w:rPr>
                  </w:pPr>
                  <w:r>
                    <w:rPr>
                      <w:rFonts w:eastAsia="Times New Roman"/>
                      <w:b/>
                      <w:bCs/>
                    </w:rPr>
                    <w:t>Outras normas referentes a salários, reajustes, pagamentos e critérios para cálculo</w:t>
                  </w:r>
                  <w:r>
                    <w:rPr>
                      <w:rFonts w:eastAsia="Times New Roman"/>
                      <w:b/>
                      <w:bCs/>
                    </w:rPr>
                    <w:br/>
                  </w:r>
                </w:p>
                <w:p w:rsidR="00000000" w:rsidRDefault="00B941BF">
                  <w:pPr>
                    <w:divId w:val="709452192"/>
                    <w:rPr>
                      <w:rFonts w:eastAsia="Times New Roman"/>
                    </w:rPr>
                  </w:pPr>
                  <w:r>
                    <w:rPr>
                      <w:rFonts w:eastAsia="Times New Roman"/>
                      <w:b/>
                      <w:bCs/>
                    </w:rPr>
                    <w:t>CLÁUSULA SÉTIMA - QUITAÇÕE</w:t>
                  </w:r>
                  <w:r>
                    <w:rPr>
                      <w:rFonts w:eastAsia="Times New Roman"/>
                      <w:b/>
                      <w:bCs/>
                    </w:rPr>
                    <w:t>S</w:t>
                  </w:r>
                  <w:r>
                    <w:rPr>
                      <w:rFonts w:eastAsia="Times New Roman"/>
                    </w:rPr>
                    <w:br/>
                  </w:r>
                </w:p>
                <w:p w:rsidR="00000000" w:rsidRDefault="00B941BF">
                  <w:pPr>
                    <w:pStyle w:val="NormalWeb"/>
                    <w:divId w:val="1309630885"/>
                  </w:pPr>
                  <w:r>
                    <w:rPr>
                      <w:rFonts w:ascii="Arial" w:eastAsia="Calibri" w:hAnsi="Arial" w:cs="Arial"/>
                      <w:lang w:eastAsia="en-US"/>
                    </w:rPr>
                    <w:t>Em face da presente Convenção Coletiva, em especial o que se ajustou e se convencionou pagar nas cláusulas de índice de reajuste, piso salarial e o programa de participação no resultado - PPR deste instrumento, ficam absorvidas e extintas quaisquer eventua</w:t>
                  </w:r>
                  <w:r>
                    <w:rPr>
                      <w:rFonts w:ascii="Arial" w:eastAsia="Calibri" w:hAnsi="Arial" w:cs="Arial"/>
                      <w:lang w:eastAsia="en-US"/>
                    </w:rPr>
                    <w:t>is pretensões e suas respectivas incidências advindas da implementação e cumprimento de norma decorrente de lei.</w:t>
                  </w:r>
                </w:p>
                <w:p w:rsidR="00000000" w:rsidRDefault="00B941BF">
                  <w:pPr>
                    <w:divId w:val="1309630885"/>
                    <w:rPr>
                      <w:rFonts w:eastAsia="Times New Roman"/>
                    </w:rPr>
                  </w:pPr>
                  <w:r>
                    <w:rPr>
                      <w:rFonts w:eastAsia="Times New Roman"/>
                    </w:rPr>
                    <w:br/>
                  </w:r>
                  <w:r>
                    <w:rPr>
                      <w:rFonts w:eastAsia="Times New Roman"/>
                      <w:b/>
                      <w:bCs/>
                    </w:rPr>
                    <w:t>CLÁUSULA OITAVA - ADIANTAMENTO SALARIA</w:t>
                  </w:r>
                  <w:r>
                    <w:rPr>
                      <w:rFonts w:eastAsia="Times New Roman"/>
                      <w:b/>
                      <w:bCs/>
                    </w:rPr>
                    <w:t>L</w:t>
                  </w:r>
                  <w:r>
                    <w:rPr>
                      <w:rFonts w:eastAsia="Times New Roman"/>
                    </w:rPr>
                    <w:br/>
                  </w:r>
                </w:p>
                <w:p w:rsidR="00000000" w:rsidRDefault="00B941BF">
                  <w:pPr>
                    <w:pStyle w:val="NormalWeb"/>
                    <w:divId w:val="1013610516"/>
                  </w:pPr>
                  <w:r>
                    <w:rPr>
                      <w:rFonts w:ascii="Arial" w:eastAsia="Calibri" w:hAnsi="Arial" w:cs="Arial"/>
                      <w:lang w:eastAsia="en-US"/>
                    </w:rPr>
                    <w:t>As empresas concederão, mensalmente, adiantamento de salário, a todos os seus empregados, até o dia 2</w:t>
                  </w:r>
                  <w:r>
                    <w:rPr>
                      <w:rFonts w:ascii="Arial" w:eastAsia="Calibri" w:hAnsi="Arial" w:cs="Arial"/>
                      <w:lang w:eastAsia="en-US"/>
                    </w:rPr>
                    <w:t>0 (vinte) de cada mês, no percentual de, no mínimo 30,0% (trinta por cento) do salário bruto do empregado, que será descontado na folha ou recibo de salário do mês correspondente.</w:t>
                  </w:r>
                </w:p>
                <w:p w:rsidR="00000000" w:rsidRDefault="00B941BF">
                  <w:pPr>
                    <w:divId w:val="1013610516"/>
                    <w:rPr>
                      <w:rFonts w:eastAsia="Times New Roman"/>
                    </w:rPr>
                  </w:pPr>
                  <w:r>
                    <w:rPr>
                      <w:rFonts w:eastAsia="Times New Roman"/>
                    </w:rPr>
                    <w:br/>
                  </w:r>
                </w:p>
                <w:p w:rsidR="00000000" w:rsidRDefault="00B941BF">
                  <w:pPr>
                    <w:jc w:val="center"/>
                    <w:divId w:val="1013610516"/>
                    <w:rPr>
                      <w:rFonts w:eastAsia="Times New Roman"/>
                    </w:rPr>
                  </w:pPr>
                  <w:r>
                    <w:rPr>
                      <w:rFonts w:eastAsia="Times New Roman"/>
                    </w:rPr>
                    <w:br/>
                  </w:r>
                  <w:r>
                    <w:rPr>
                      <w:rFonts w:eastAsia="Times New Roman"/>
                      <w:b/>
                      <w:bCs/>
                    </w:rPr>
                    <w:t>Gratificações, Adicionais, Auxílios e Outros</w:t>
                  </w:r>
                  <w:r>
                    <w:rPr>
                      <w:rFonts w:eastAsia="Times New Roman"/>
                      <w:b/>
                      <w:bCs/>
                    </w:rPr>
                    <w:br/>
                  </w:r>
                </w:p>
                <w:p w:rsidR="00000000" w:rsidRDefault="00B941BF">
                  <w:pPr>
                    <w:jc w:val="center"/>
                    <w:divId w:val="1013610516"/>
                    <w:rPr>
                      <w:rFonts w:eastAsia="Times New Roman"/>
                    </w:rPr>
                  </w:pPr>
                  <w:r>
                    <w:rPr>
                      <w:rFonts w:eastAsia="Times New Roman"/>
                      <w:b/>
                      <w:bCs/>
                    </w:rPr>
                    <w:t>Adicional de Hora-Extra</w:t>
                  </w:r>
                  <w:r>
                    <w:rPr>
                      <w:rFonts w:eastAsia="Times New Roman"/>
                      <w:b/>
                      <w:bCs/>
                    </w:rPr>
                    <w:br/>
                  </w:r>
                </w:p>
                <w:p w:rsidR="00000000" w:rsidRDefault="00B941BF">
                  <w:pPr>
                    <w:divId w:val="1013610516"/>
                    <w:rPr>
                      <w:rFonts w:eastAsia="Times New Roman"/>
                    </w:rPr>
                  </w:pPr>
                  <w:r>
                    <w:rPr>
                      <w:rFonts w:eastAsia="Times New Roman"/>
                      <w:b/>
                      <w:bCs/>
                    </w:rPr>
                    <w:t>CL</w:t>
                  </w:r>
                  <w:r>
                    <w:rPr>
                      <w:rFonts w:eastAsia="Times New Roman"/>
                      <w:b/>
                      <w:bCs/>
                    </w:rPr>
                    <w:t>ÁUSULA NONA - ADICIONAL DE HORAS EXTRA</w:t>
                  </w:r>
                  <w:r>
                    <w:rPr>
                      <w:rFonts w:eastAsia="Times New Roman"/>
                      <w:b/>
                      <w:bCs/>
                    </w:rPr>
                    <w:t>S</w:t>
                  </w:r>
                  <w:r>
                    <w:rPr>
                      <w:rFonts w:eastAsia="Times New Roman"/>
                    </w:rPr>
                    <w:br/>
                  </w:r>
                </w:p>
                <w:p w:rsidR="00000000" w:rsidRDefault="00B941BF">
                  <w:pPr>
                    <w:jc w:val="both"/>
                    <w:divId w:val="813957465"/>
                    <w:rPr>
                      <w:rFonts w:ascii="Arial" w:hAnsi="Arial" w:cs="Arial"/>
                    </w:rPr>
                  </w:pPr>
                  <w:r>
                    <w:rPr>
                      <w:rFonts w:ascii="Arial" w:hAnsi="Arial" w:cs="Arial"/>
                    </w:rPr>
                    <w:t>A remuneração do serviço extraordinário será acrescida de 50,00% (cinquenta por cento) sobre a hora normal, conforme determina a CLT. </w:t>
                  </w:r>
                </w:p>
                <w:p w:rsidR="00000000" w:rsidRDefault="00B941BF">
                  <w:pPr>
                    <w:pStyle w:val="NormalWeb"/>
                    <w:divId w:val="813957465"/>
                  </w:pPr>
                  <w:r>
                    <w:rPr>
                      <w:rFonts w:ascii="Arial" w:eastAsia="Calibri" w:hAnsi="Arial" w:cs="Arial"/>
                      <w:b/>
                      <w:lang w:eastAsia="en-US"/>
                    </w:rPr>
                    <w:t xml:space="preserve">Parágrafo único </w:t>
                  </w:r>
                  <w:r>
                    <w:rPr>
                      <w:rFonts w:ascii="Arial" w:eastAsia="Calibri" w:hAnsi="Arial" w:cs="Arial"/>
                      <w:b/>
                      <w:lang w:eastAsia="en-US"/>
                    </w:rPr>
                    <w:t></w:t>
                  </w:r>
                  <w:r>
                    <w:rPr>
                      <w:rFonts w:ascii="Arial" w:eastAsia="Calibri" w:hAnsi="Arial" w:cs="Arial"/>
                      <w:lang w:eastAsia="en-US"/>
                    </w:rPr>
                    <w:t xml:space="preserve"> Quando o empregado trabalhar mais de 2 (duas) horas extras por</w:t>
                  </w:r>
                  <w:r>
                    <w:rPr>
                      <w:rFonts w:ascii="Arial" w:eastAsia="Calibri" w:hAnsi="Arial" w:cs="Arial"/>
                      <w:lang w:eastAsia="en-US"/>
                    </w:rPr>
                    <w:t xml:space="preserve"> dia, nos casos de força maior, a empresa lhe assegurará um lanche gratuito composto de, no mínimo, pão com manteiga e café com leite. A jornada de trabalho dos motoristas é a regida pela Lei nº 12.619/12.</w:t>
                  </w:r>
                </w:p>
                <w:p w:rsidR="00000000" w:rsidRDefault="00B941BF">
                  <w:pPr>
                    <w:divId w:val="813957465"/>
                    <w:rPr>
                      <w:rFonts w:eastAsia="Times New Roman"/>
                    </w:rPr>
                  </w:pPr>
                  <w:r>
                    <w:rPr>
                      <w:rFonts w:eastAsia="Times New Roman"/>
                    </w:rPr>
                    <w:br/>
                  </w:r>
                </w:p>
                <w:p w:rsidR="00000000" w:rsidRDefault="00B941BF">
                  <w:pPr>
                    <w:jc w:val="center"/>
                    <w:divId w:val="813957465"/>
                    <w:rPr>
                      <w:rFonts w:eastAsia="Times New Roman"/>
                    </w:rPr>
                  </w:pPr>
                  <w:r>
                    <w:rPr>
                      <w:rFonts w:eastAsia="Times New Roman"/>
                      <w:b/>
                      <w:bCs/>
                    </w:rPr>
                    <w:t>Participação nos Lucros e/ou Resultados</w:t>
                  </w:r>
                  <w:r>
                    <w:rPr>
                      <w:rFonts w:eastAsia="Times New Roman"/>
                      <w:b/>
                      <w:bCs/>
                    </w:rPr>
                    <w:br/>
                  </w:r>
                </w:p>
                <w:p w:rsidR="00000000" w:rsidRDefault="00B941BF">
                  <w:pPr>
                    <w:divId w:val="813957465"/>
                    <w:rPr>
                      <w:rFonts w:eastAsia="Times New Roman"/>
                    </w:rPr>
                  </w:pPr>
                  <w:r>
                    <w:rPr>
                      <w:rFonts w:eastAsia="Times New Roman"/>
                      <w:b/>
                      <w:bCs/>
                    </w:rPr>
                    <w:t>CLÁUSUL</w:t>
                  </w:r>
                  <w:r>
                    <w:rPr>
                      <w:rFonts w:eastAsia="Times New Roman"/>
                      <w:b/>
                      <w:bCs/>
                    </w:rPr>
                    <w:t>A DÉCIMA - PROGRAMA DE PARTICIPAÇÃO NO RESULTADO - PP</w:t>
                  </w:r>
                  <w:r>
                    <w:rPr>
                      <w:rFonts w:eastAsia="Times New Roman"/>
                      <w:b/>
                      <w:bCs/>
                    </w:rPr>
                    <w:t>R</w:t>
                  </w:r>
                  <w:r>
                    <w:rPr>
                      <w:rFonts w:eastAsia="Times New Roman"/>
                    </w:rPr>
                    <w:br/>
                  </w:r>
                </w:p>
                <w:p w:rsidR="00000000" w:rsidRDefault="00B941BF">
                  <w:pPr>
                    <w:jc w:val="both"/>
                    <w:divId w:val="1559782014"/>
                    <w:rPr>
                      <w:rFonts w:ascii="Arial" w:eastAsia="Times New Roman" w:hAnsi="Arial" w:cs="Arial"/>
                    </w:rPr>
                  </w:pPr>
                  <w:r>
                    <w:rPr>
                      <w:rFonts w:ascii="Arial" w:eastAsia="Times New Roman" w:hAnsi="Arial" w:cs="Arial"/>
                    </w:rPr>
                    <w:t xml:space="preserve">As empresas pagarão, a título de PPR </w:t>
                  </w:r>
                  <w:r>
                    <w:rPr>
                      <w:rFonts w:ascii="Arial" w:eastAsia="Times New Roman" w:hAnsi="Arial" w:cs="Arial"/>
                    </w:rPr>
                    <w:t></w:t>
                  </w:r>
                  <w:r>
                    <w:rPr>
                      <w:rFonts w:ascii="Arial" w:eastAsia="Times New Roman" w:hAnsi="Arial" w:cs="Arial"/>
                    </w:rPr>
                    <w:t xml:space="preserve"> Participa</w:t>
                  </w:r>
                  <w:r>
                    <w:rPr>
                      <w:rFonts w:ascii="Arial" w:eastAsia="Times New Roman" w:hAnsi="Arial" w:cs="Arial"/>
                    </w:rPr>
                    <w:t>çã</w:t>
                  </w:r>
                  <w:r>
                    <w:rPr>
                      <w:rFonts w:ascii="Arial" w:eastAsia="Times New Roman" w:hAnsi="Arial" w:cs="Arial"/>
                    </w:rPr>
                    <w:t>o nos Resultados do exerc</w:t>
                  </w:r>
                  <w:r>
                    <w:rPr>
                      <w:rFonts w:ascii="Arial" w:eastAsia="Times New Roman" w:hAnsi="Arial" w:cs="Arial"/>
                    </w:rPr>
                    <w:t>í</w:t>
                  </w:r>
                  <w:r>
                    <w:rPr>
                      <w:rFonts w:ascii="Arial" w:eastAsia="Times New Roman" w:hAnsi="Arial" w:cs="Arial"/>
                    </w:rPr>
                    <w:t>cio de 2013, na forma da Lei n</w:t>
                  </w:r>
                  <w:r>
                    <w:rPr>
                      <w:rFonts w:ascii="Arial" w:eastAsia="Times New Roman" w:hAnsi="Arial" w:cs="Arial"/>
                    </w:rPr>
                    <w:t>º</w:t>
                  </w:r>
                  <w:r>
                    <w:rPr>
                      <w:rFonts w:ascii="Arial" w:eastAsia="Times New Roman" w:hAnsi="Arial" w:cs="Arial"/>
                    </w:rPr>
                    <w:t xml:space="preserve"> 10.101/00, a cada um dos seus empregados, o valor de R$326,60 (trezentos e vinte e seis reais e sessenta centavos), em duas parcelas, iguais e semes</w:t>
                  </w:r>
                  <w:r>
                    <w:rPr>
                      <w:rFonts w:ascii="Arial" w:eastAsia="Times New Roman" w:hAnsi="Arial" w:cs="Arial"/>
                    </w:rPr>
                    <w:t>trais, de R$163,30 (cento e sessenta e três reais e trinta centavos) cada uma, nas seguintes datas e condições:</w:t>
                  </w:r>
                </w:p>
                <w:p w:rsidR="00000000" w:rsidRDefault="00B941BF">
                  <w:pPr>
                    <w:jc w:val="both"/>
                    <w:divId w:val="1559782014"/>
                    <w:rPr>
                      <w:rFonts w:ascii="Arial" w:eastAsia="Times New Roman" w:hAnsi="Arial" w:cs="Arial"/>
                    </w:rPr>
                  </w:pPr>
                  <w:r>
                    <w:rPr>
                      <w:rFonts w:ascii="Arial" w:eastAsia="Times New Roman" w:hAnsi="Arial" w:cs="Arial"/>
                      <w:b/>
                    </w:rPr>
                    <w:t xml:space="preserve">Parágrafo primeiro </w:t>
                  </w:r>
                  <w:r>
                    <w:rPr>
                      <w:rFonts w:ascii="Arial" w:eastAsia="Times New Roman" w:hAnsi="Arial" w:cs="Arial"/>
                      <w:b/>
                    </w:rPr>
                    <w:t></w:t>
                  </w:r>
                  <w:r>
                    <w:rPr>
                      <w:rFonts w:ascii="Arial" w:eastAsia="Times New Roman" w:hAnsi="Arial" w:cs="Arial"/>
                      <w:b/>
                    </w:rPr>
                    <w:t xml:space="preserve"> </w:t>
                  </w:r>
                  <w:r>
                    <w:rPr>
                      <w:rFonts w:ascii="Arial" w:eastAsia="Times New Roman" w:hAnsi="Arial" w:cs="Arial"/>
                    </w:rPr>
                    <w:t>O programa de Participação nos Resultados contém dois indicadores de metas que serão apurados a cada semestre civil do exer</w:t>
                  </w:r>
                  <w:r>
                    <w:rPr>
                      <w:rFonts w:ascii="Arial" w:eastAsia="Times New Roman" w:hAnsi="Arial" w:cs="Arial"/>
                    </w:rPr>
                    <w:t>cício.</w:t>
                  </w:r>
                </w:p>
                <w:p w:rsidR="00000000" w:rsidRDefault="00B941BF">
                  <w:pPr>
                    <w:jc w:val="both"/>
                    <w:divId w:val="1559782014"/>
                    <w:rPr>
                      <w:rFonts w:ascii="Arial" w:eastAsia="Times New Roman" w:hAnsi="Arial" w:cs="Arial"/>
                    </w:rPr>
                  </w:pPr>
                  <w:r>
                    <w:rPr>
                      <w:rFonts w:ascii="Arial" w:eastAsia="Times New Roman" w:hAnsi="Arial" w:cs="Arial"/>
                    </w:rPr>
                    <w:t xml:space="preserve">I </w:t>
                  </w:r>
                  <w:r>
                    <w:rPr>
                      <w:rFonts w:ascii="Arial" w:eastAsia="Times New Roman" w:hAnsi="Arial" w:cs="Arial"/>
                    </w:rPr>
                    <w:t></w:t>
                  </w:r>
                  <w:r>
                    <w:rPr>
                      <w:rFonts w:ascii="Arial" w:eastAsia="Times New Roman" w:hAnsi="Arial" w:cs="Arial"/>
                    </w:rPr>
                    <w:t xml:space="preserve"> N</w:t>
                  </w:r>
                  <w:r>
                    <w:rPr>
                      <w:rFonts w:ascii="Arial" w:eastAsia="Times New Roman" w:hAnsi="Arial" w:cs="Arial"/>
                    </w:rPr>
                    <w:t>ã</w:t>
                  </w:r>
                  <w:r>
                    <w:rPr>
                      <w:rFonts w:ascii="Arial" w:eastAsia="Times New Roman" w:hAnsi="Arial" w:cs="Arial"/>
                    </w:rPr>
                    <w:t>o ter</w:t>
                  </w:r>
                  <w:r>
                    <w:rPr>
                      <w:rFonts w:ascii="Arial" w:eastAsia="Times New Roman" w:hAnsi="Arial" w:cs="Arial"/>
                    </w:rPr>
                    <w:t>á</w:t>
                  </w:r>
                  <w:r>
                    <w:rPr>
                      <w:rFonts w:ascii="Arial" w:eastAsia="Times New Roman" w:hAnsi="Arial" w:cs="Arial"/>
                    </w:rPr>
                    <w:t xml:space="preserve"> direito a seu recebimento o empregado que no semestre de apura</w:t>
                  </w:r>
                  <w:r>
                    <w:rPr>
                      <w:rFonts w:ascii="Arial" w:eastAsia="Times New Roman" w:hAnsi="Arial" w:cs="Arial"/>
                    </w:rPr>
                    <w:t>çã</w:t>
                  </w:r>
                  <w:r>
                    <w:rPr>
                      <w:rFonts w:ascii="Arial" w:eastAsia="Times New Roman" w:hAnsi="Arial" w:cs="Arial"/>
                    </w:rPr>
                    <w:t>o possuir mais de cinco faltas injustificadas ou tr</w:t>
                  </w:r>
                  <w:r>
                    <w:rPr>
                      <w:rFonts w:ascii="Arial" w:eastAsia="Times New Roman" w:hAnsi="Arial" w:cs="Arial"/>
                    </w:rPr>
                    <w:t>ê</w:t>
                  </w:r>
                  <w:r>
                    <w:rPr>
                      <w:rFonts w:ascii="Arial" w:eastAsia="Times New Roman" w:hAnsi="Arial" w:cs="Arial"/>
                    </w:rPr>
                    <w:t>s atestados m</w:t>
                  </w:r>
                  <w:r>
                    <w:rPr>
                      <w:rFonts w:ascii="Arial" w:eastAsia="Times New Roman" w:hAnsi="Arial" w:cs="Arial"/>
                    </w:rPr>
                    <w:t>é</w:t>
                  </w:r>
                  <w:r>
                    <w:rPr>
                      <w:rFonts w:ascii="Arial" w:eastAsia="Times New Roman" w:hAnsi="Arial" w:cs="Arial"/>
                    </w:rPr>
                    <w:t>dicos com determina</w:t>
                  </w:r>
                  <w:r>
                    <w:rPr>
                      <w:rFonts w:ascii="Arial" w:eastAsia="Times New Roman" w:hAnsi="Arial" w:cs="Arial"/>
                    </w:rPr>
                    <w:t>çã</w:t>
                  </w:r>
                  <w:r>
                    <w:rPr>
                      <w:rFonts w:ascii="Arial" w:eastAsia="Times New Roman" w:hAnsi="Arial" w:cs="Arial"/>
                    </w:rPr>
                    <w:t>o de afastamento;</w:t>
                  </w:r>
                </w:p>
                <w:p w:rsidR="00000000" w:rsidRDefault="00B941BF">
                  <w:pPr>
                    <w:jc w:val="both"/>
                    <w:divId w:val="1559782014"/>
                    <w:rPr>
                      <w:rFonts w:ascii="Arial" w:eastAsia="Times New Roman" w:hAnsi="Arial" w:cs="Arial"/>
                    </w:rPr>
                  </w:pPr>
                  <w:r>
                    <w:rPr>
                      <w:rFonts w:ascii="Arial" w:eastAsia="Times New Roman" w:hAnsi="Arial" w:cs="Arial"/>
                    </w:rPr>
                    <w:t xml:space="preserve">II </w:t>
                  </w:r>
                  <w:r>
                    <w:rPr>
                      <w:rFonts w:ascii="Arial" w:eastAsia="Times New Roman" w:hAnsi="Arial" w:cs="Arial"/>
                    </w:rPr>
                    <w:t></w:t>
                  </w:r>
                  <w:r>
                    <w:rPr>
                      <w:rFonts w:ascii="Arial" w:eastAsia="Times New Roman" w:hAnsi="Arial" w:cs="Arial"/>
                    </w:rPr>
                    <w:t xml:space="preserve"> Cada parcela ser</w:t>
                  </w:r>
                  <w:r>
                    <w:rPr>
                      <w:rFonts w:ascii="Arial" w:eastAsia="Times New Roman" w:hAnsi="Arial" w:cs="Arial"/>
                    </w:rPr>
                    <w:t>á</w:t>
                  </w:r>
                  <w:r>
                    <w:rPr>
                      <w:rFonts w:ascii="Arial" w:eastAsia="Times New Roman" w:hAnsi="Arial" w:cs="Arial"/>
                    </w:rPr>
                    <w:t xml:space="preserve"> paga proporcionalmente ao n</w:t>
                  </w:r>
                  <w:r>
                    <w:rPr>
                      <w:rFonts w:ascii="Arial" w:eastAsia="Times New Roman" w:hAnsi="Arial" w:cs="Arial"/>
                    </w:rPr>
                    <w:t>ú</w:t>
                  </w:r>
                  <w:r>
                    <w:rPr>
                      <w:rFonts w:ascii="Arial" w:eastAsia="Times New Roman" w:hAnsi="Arial" w:cs="Arial"/>
                    </w:rPr>
                    <w:t>mero de meses ef</w:t>
                  </w:r>
                  <w:r>
                    <w:rPr>
                      <w:rFonts w:ascii="Arial" w:eastAsia="Times New Roman" w:hAnsi="Arial" w:cs="Arial"/>
                    </w:rPr>
                    <w:t>etivamente trabalhados no semestre de apuração, considerando inteiro o mês em que houver trabalhado mais de quatorze dias.</w:t>
                  </w:r>
                </w:p>
                <w:p w:rsidR="00000000" w:rsidRDefault="00B941BF">
                  <w:pPr>
                    <w:jc w:val="both"/>
                    <w:divId w:val="1559782014"/>
                    <w:rPr>
                      <w:rFonts w:ascii="Arial" w:eastAsia="Times New Roman" w:hAnsi="Arial" w:cs="Arial"/>
                    </w:rPr>
                  </w:pPr>
                  <w:r>
                    <w:rPr>
                      <w:rFonts w:ascii="Arial" w:eastAsia="Times New Roman" w:hAnsi="Arial" w:cs="Arial"/>
                      <w:b/>
                    </w:rPr>
                    <w:t>Parágrafo segundo -</w:t>
                  </w:r>
                  <w:r>
                    <w:rPr>
                      <w:rFonts w:ascii="Arial" w:eastAsia="Times New Roman" w:hAnsi="Arial" w:cs="Arial"/>
                    </w:rPr>
                    <w:t xml:space="preserve"> A primeira parcela será paga na folha salarial do mês de julho/2013 e a segunda parcela será paga na folha salari</w:t>
                  </w:r>
                  <w:r>
                    <w:rPr>
                      <w:rFonts w:ascii="Arial" w:eastAsia="Times New Roman" w:hAnsi="Arial" w:cs="Arial"/>
                    </w:rPr>
                    <w:t>al do mês de janeiro/2014.</w:t>
                  </w:r>
                </w:p>
                <w:p w:rsidR="00000000" w:rsidRDefault="00B941BF">
                  <w:pPr>
                    <w:pStyle w:val="NormalWeb"/>
                    <w:divId w:val="1559782014"/>
                  </w:pPr>
                  <w:r>
                    <w:rPr>
                      <w:rFonts w:ascii="Arial" w:eastAsia="Calibri" w:hAnsi="Arial" w:cs="Arial"/>
                      <w:b/>
                      <w:lang w:eastAsia="en-US"/>
                    </w:rPr>
                    <w:t>Parágrafo terceiro -</w:t>
                  </w:r>
                  <w:r>
                    <w:rPr>
                      <w:rFonts w:ascii="Arial" w:eastAsia="Calibri" w:hAnsi="Arial" w:cs="Arial"/>
                      <w:lang w:eastAsia="en-US"/>
                    </w:rPr>
                    <w:t xml:space="preserve"> As empresas que já possuírem ou que venham a criar o seu Programa de Participação nos Resultados ficam desobrigadas do cumprimento desta obrigação, desde que o valor do PPR seja igual ou superior a </w:t>
                  </w:r>
                  <w:r>
                    <w:rPr>
                      <w:rFonts w:ascii="Arial" w:eastAsia="Times New Roman" w:hAnsi="Arial" w:cs="Arial"/>
                    </w:rPr>
                    <w:t>R$326,60 (</w:t>
                  </w:r>
                  <w:r>
                    <w:rPr>
                      <w:rFonts w:ascii="Arial" w:eastAsia="Times New Roman" w:hAnsi="Arial" w:cs="Arial"/>
                    </w:rPr>
                    <w:t>trezentos e vinte e seis reais e sessenta centavos),</w:t>
                  </w:r>
                  <w:r>
                    <w:rPr>
                      <w:rFonts w:ascii="Arial" w:eastAsia="Calibri" w:hAnsi="Arial" w:cs="Arial"/>
                      <w:lang w:eastAsia="en-US"/>
                    </w:rPr>
                    <w:t xml:space="preserve"> </w:t>
                  </w:r>
                  <w:r>
                    <w:rPr>
                      <w:rFonts w:ascii="Arial" w:eastAsia="Calibri" w:hAnsi="Arial" w:cs="Arial"/>
                      <w:lang w:eastAsia="en-US"/>
                    </w:rPr>
                    <w:t xml:space="preserve">conforme estipulado no </w:t>
                  </w:r>
                  <w:r>
                    <w:rPr>
                      <w:rFonts w:ascii="Arial" w:eastAsia="Calibri" w:hAnsi="Arial" w:cs="Arial"/>
                      <w:lang w:eastAsia="en-US"/>
                    </w:rPr>
                    <w:t></w:t>
                  </w:r>
                  <w:r>
                    <w:rPr>
                      <w:rFonts w:ascii="Arial" w:eastAsia="Calibri" w:hAnsi="Arial" w:cs="Arial"/>
                      <w:lang w:eastAsia="en-US"/>
                    </w:rPr>
                    <w:t>caput</w:t>
                  </w:r>
                  <w:r>
                    <w:rPr>
                      <w:rFonts w:ascii="Arial" w:eastAsia="Calibri" w:hAnsi="Arial" w:cs="Arial"/>
                      <w:lang w:eastAsia="en-US"/>
                    </w:rPr>
                    <w:t></w:t>
                  </w:r>
                  <w:r>
                    <w:rPr>
                      <w:rFonts w:ascii="Arial" w:eastAsia="Calibri" w:hAnsi="Arial" w:cs="Arial"/>
                      <w:lang w:eastAsia="en-US"/>
                    </w:rPr>
                    <w:t xml:space="preserve"> desta cl</w:t>
                  </w:r>
                  <w:r>
                    <w:rPr>
                      <w:rFonts w:ascii="Arial" w:eastAsia="Calibri" w:hAnsi="Arial" w:cs="Arial"/>
                      <w:lang w:eastAsia="en-US"/>
                    </w:rPr>
                    <w:t>á</w:t>
                  </w:r>
                  <w:r>
                    <w:rPr>
                      <w:rFonts w:ascii="Arial" w:eastAsia="Calibri" w:hAnsi="Arial" w:cs="Arial"/>
                      <w:lang w:eastAsia="en-US"/>
                    </w:rPr>
                    <w:t>usula.</w:t>
                  </w:r>
                </w:p>
                <w:p w:rsidR="00000000" w:rsidRDefault="00B941BF">
                  <w:pPr>
                    <w:divId w:val="1559782014"/>
                    <w:rPr>
                      <w:rFonts w:eastAsia="Times New Roman"/>
                    </w:rPr>
                  </w:pPr>
                  <w:r>
                    <w:rPr>
                      <w:rFonts w:eastAsia="Times New Roman"/>
                    </w:rPr>
                    <w:br/>
                  </w:r>
                </w:p>
                <w:p w:rsidR="00000000" w:rsidRDefault="00B941BF">
                  <w:pPr>
                    <w:jc w:val="center"/>
                    <w:divId w:val="1559782014"/>
                    <w:rPr>
                      <w:rFonts w:eastAsia="Times New Roman"/>
                    </w:rPr>
                  </w:pPr>
                  <w:r>
                    <w:rPr>
                      <w:rFonts w:eastAsia="Times New Roman"/>
                      <w:b/>
                      <w:bCs/>
                    </w:rPr>
                    <w:t>Auxílio Alimentação</w:t>
                  </w:r>
                  <w:r>
                    <w:rPr>
                      <w:rFonts w:eastAsia="Times New Roman"/>
                      <w:b/>
                      <w:bCs/>
                    </w:rPr>
                    <w:br/>
                  </w:r>
                </w:p>
                <w:p w:rsidR="00000000" w:rsidRDefault="00B941BF">
                  <w:pPr>
                    <w:divId w:val="1559782014"/>
                    <w:rPr>
                      <w:rFonts w:eastAsia="Times New Roman"/>
                    </w:rPr>
                  </w:pPr>
                  <w:r>
                    <w:rPr>
                      <w:rFonts w:eastAsia="Times New Roman"/>
                      <w:b/>
                      <w:bCs/>
                    </w:rPr>
                    <w:t>CLÁUSULA DÉCIMA PRIMEIRA - AJUDA PARA ALIMENTAÇÃ</w:t>
                  </w:r>
                  <w:r>
                    <w:rPr>
                      <w:rFonts w:eastAsia="Times New Roman"/>
                      <w:b/>
                      <w:bCs/>
                    </w:rPr>
                    <w:t>O</w:t>
                  </w:r>
                  <w:r>
                    <w:rPr>
                      <w:rFonts w:eastAsia="Times New Roman"/>
                    </w:rPr>
                    <w:br/>
                  </w:r>
                </w:p>
                <w:p w:rsidR="00000000" w:rsidRDefault="00B941BF">
                  <w:pPr>
                    <w:jc w:val="both"/>
                    <w:divId w:val="1656176820"/>
                    <w:rPr>
                      <w:rFonts w:ascii="Arial" w:eastAsia="Times New Roman" w:hAnsi="Arial" w:cs="Arial"/>
                    </w:rPr>
                  </w:pPr>
                  <w:r>
                    <w:rPr>
                      <w:rFonts w:ascii="Arial" w:eastAsia="Times New Roman" w:hAnsi="Arial" w:cs="Arial"/>
                    </w:rPr>
                    <w:t>A partir de primeiro de maio de 2013 as empresas concederão aos empregados que não</w:t>
                  </w:r>
                  <w:r>
                    <w:rPr>
                      <w:rFonts w:ascii="Arial" w:eastAsia="Times New Roman" w:hAnsi="Arial" w:cs="Arial"/>
                    </w:rPr>
                    <w:t xml:space="preserve"> receberem diária de viagem uma ajuda para alimentação no valor líquido de R$9,18 (nove reais e dezoito centavos) por dia de efetivo trabalho. A empresa que, por sua liberalidade, oferece lanche a seus empregados não está desobrigada do cumprimento desta c</w:t>
                  </w:r>
                  <w:r>
                    <w:rPr>
                      <w:rFonts w:ascii="Arial" w:eastAsia="Times New Roman" w:hAnsi="Arial" w:cs="Arial"/>
                    </w:rPr>
                    <w:t xml:space="preserve">láusula. </w:t>
                  </w:r>
                </w:p>
                <w:p w:rsidR="00000000" w:rsidRDefault="00B941BF">
                  <w:pPr>
                    <w:jc w:val="both"/>
                    <w:divId w:val="1656176820"/>
                    <w:rPr>
                      <w:rFonts w:ascii="Arial" w:eastAsia="Times New Roman" w:hAnsi="Arial" w:cs="Arial"/>
                    </w:rPr>
                  </w:pPr>
                  <w:r>
                    <w:rPr>
                      <w:rFonts w:ascii="Arial" w:eastAsia="Times New Roman" w:hAnsi="Arial" w:cs="Arial"/>
                      <w:b/>
                    </w:rPr>
                    <w:t xml:space="preserve">Parágrafo primeiro </w:t>
                  </w:r>
                  <w:r>
                    <w:rPr>
                      <w:rFonts w:ascii="Arial" w:eastAsia="Times New Roman" w:hAnsi="Arial" w:cs="Arial"/>
                      <w:b/>
                    </w:rPr>
                    <w:t></w:t>
                  </w:r>
                  <w:r>
                    <w:rPr>
                      <w:rFonts w:ascii="Arial" w:eastAsia="Times New Roman" w:hAnsi="Arial" w:cs="Arial"/>
                      <w:b/>
                    </w:rPr>
                    <w:t xml:space="preserve"> </w:t>
                  </w:r>
                  <w:r>
                    <w:rPr>
                      <w:rFonts w:ascii="Arial" w:eastAsia="Times New Roman" w:hAnsi="Arial" w:cs="Arial"/>
                    </w:rPr>
                    <w:t xml:space="preserve">Faculta-se às empresas a modalidade de concessão deste benefício social, na conformidade ou não do PAT </w:t>
                  </w:r>
                  <w:r>
                    <w:rPr>
                      <w:rFonts w:ascii="Arial" w:eastAsia="Times New Roman" w:hAnsi="Arial" w:cs="Arial"/>
                    </w:rPr>
                    <w:t></w:t>
                  </w:r>
                  <w:r>
                    <w:rPr>
                      <w:rFonts w:ascii="Arial" w:eastAsia="Times New Roman" w:hAnsi="Arial" w:cs="Arial"/>
                    </w:rPr>
                    <w:t xml:space="preserve"> Programa de Alimenta</w:t>
                  </w:r>
                  <w:r>
                    <w:rPr>
                      <w:rFonts w:ascii="Arial" w:eastAsia="Times New Roman" w:hAnsi="Arial" w:cs="Arial"/>
                    </w:rPr>
                    <w:t>çã</w:t>
                  </w:r>
                  <w:r>
                    <w:rPr>
                      <w:rFonts w:ascii="Arial" w:eastAsia="Times New Roman" w:hAnsi="Arial" w:cs="Arial"/>
                    </w:rPr>
                    <w:t>o do Trabalhador, atrav</w:t>
                  </w:r>
                  <w:r>
                    <w:rPr>
                      <w:rFonts w:ascii="Arial" w:eastAsia="Times New Roman" w:hAnsi="Arial" w:cs="Arial"/>
                    </w:rPr>
                    <w:t>é</w:t>
                  </w:r>
                  <w:r>
                    <w:rPr>
                      <w:rFonts w:ascii="Arial" w:eastAsia="Times New Roman" w:hAnsi="Arial" w:cs="Arial"/>
                    </w:rPr>
                    <w:t>s de ticket, vale-refei</w:t>
                  </w:r>
                  <w:r>
                    <w:rPr>
                      <w:rFonts w:ascii="Arial" w:eastAsia="Times New Roman" w:hAnsi="Arial" w:cs="Arial"/>
                    </w:rPr>
                    <w:t>çã</w:t>
                  </w:r>
                  <w:r>
                    <w:rPr>
                      <w:rFonts w:ascii="Arial" w:eastAsia="Times New Roman" w:hAnsi="Arial" w:cs="Arial"/>
                    </w:rPr>
                    <w:t>o, cart</w:t>
                  </w:r>
                  <w:r>
                    <w:rPr>
                      <w:rFonts w:ascii="Arial" w:eastAsia="Times New Roman" w:hAnsi="Arial" w:cs="Arial"/>
                    </w:rPr>
                    <w:t>ã</w:t>
                  </w:r>
                  <w:r>
                    <w:rPr>
                      <w:rFonts w:ascii="Arial" w:eastAsia="Times New Roman" w:hAnsi="Arial" w:cs="Arial"/>
                    </w:rPr>
                    <w:t>o, cesta b</w:t>
                  </w:r>
                  <w:r>
                    <w:rPr>
                      <w:rFonts w:ascii="Arial" w:eastAsia="Times New Roman" w:hAnsi="Arial" w:cs="Arial"/>
                    </w:rPr>
                    <w:t>á</w:t>
                  </w:r>
                  <w:r>
                    <w:rPr>
                      <w:rFonts w:ascii="Arial" w:eastAsia="Times New Roman" w:hAnsi="Arial" w:cs="Arial"/>
                    </w:rPr>
                    <w:t>sica, alimenta</w:t>
                  </w:r>
                  <w:r>
                    <w:rPr>
                      <w:rFonts w:ascii="Arial" w:eastAsia="Times New Roman" w:hAnsi="Arial" w:cs="Arial"/>
                    </w:rPr>
                    <w:t>çã</w:t>
                  </w:r>
                  <w:r>
                    <w:rPr>
                      <w:rFonts w:ascii="Arial" w:eastAsia="Times New Roman" w:hAnsi="Arial" w:cs="Arial"/>
                    </w:rPr>
                    <w:t>o em restauran</w:t>
                  </w:r>
                  <w:r>
                    <w:rPr>
                      <w:rFonts w:ascii="Arial" w:eastAsia="Times New Roman" w:hAnsi="Arial" w:cs="Arial"/>
                    </w:rPr>
                    <w:t>te próprio ou de terceiros, reembolso mediante documento fiscal ou qualquer outra modalidade, desde que o valor líquido pago não seja inferior a R$9,18 (nove reais e dezoito centavos) por dia de efetivo trabalho.</w:t>
                  </w:r>
                </w:p>
                <w:p w:rsidR="00000000" w:rsidRDefault="00B941BF">
                  <w:pPr>
                    <w:pStyle w:val="NormalWeb"/>
                    <w:divId w:val="1656176820"/>
                  </w:pPr>
                  <w:r>
                    <w:rPr>
                      <w:rFonts w:ascii="Arial" w:eastAsia="Calibri" w:hAnsi="Arial" w:cs="Arial"/>
                      <w:b/>
                      <w:lang w:eastAsia="en-US"/>
                    </w:rPr>
                    <w:t xml:space="preserve">Parágrafo segundo </w:t>
                  </w:r>
                  <w:r>
                    <w:rPr>
                      <w:rFonts w:ascii="Arial" w:eastAsia="Calibri" w:hAnsi="Arial" w:cs="Arial"/>
                      <w:b/>
                      <w:lang w:eastAsia="en-US"/>
                    </w:rPr>
                    <w:t></w:t>
                  </w:r>
                  <w:r>
                    <w:rPr>
                      <w:rFonts w:ascii="Arial" w:eastAsia="Calibri" w:hAnsi="Arial" w:cs="Arial"/>
                      <w:b/>
                      <w:lang w:eastAsia="en-US"/>
                    </w:rPr>
                    <w:t xml:space="preserve"> </w:t>
                  </w:r>
                  <w:r>
                    <w:rPr>
                      <w:rFonts w:ascii="Arial" w:eastAsia="Calibri" w:hAnsi="Arial" w:cs="Arial"/>
                      <w:lang w:eastAsia="en-US"/>
                    </w:rPr>
                    <w:t>O valor deste benefício</w:t>
                  </w:r>
                  <w:r>
                    <w:rPr>
                      <w:rFonts w:ascii="Arial" w:eastAsia="Calibri" w:hAnsi="Arial" w:cs="Arial"/>
                      <w:lang w:eastAsia="en-US"/>
                    </w:rPr>
                    <w:t xml:space="preserve"> social tem caráter indenizatório e não integra a remuneração para os fins e efeitos de direito.</w:t>
                  </w:r>
                </w:p>
                <w:p w:rsidR="00000000" w:rsidRDefault="00B941BF">
                  <w:pPr>
                    <w:divId w:val="1656176820"/>
                    <w:rPr>
                      <w:rFonts w:eastAsia="Times New Roman"/>
                    </w:rPr>
                  </w:pPr>
                  <w:r>
                    <w:rPr>
                      <w:rFonts w:eastAsia="Times New Roman"/>
                    </w:rPr>
                    <w:br/>
                  </w:r>
                  <w:r>
                    <w:rPr>
                      <w:rFonts w:eastAsia="Times New Roman"/>
                      <w:b/>
                      <w:bCs/>
                    </w:rPr>
                    <w:t>CLÁUSULA DÉCIMA SEGUNDA - DIÁRIA DE VIAGE</w:t>
                  </w:r>
                  <w:r>
                    <w:rPr>
                      <w:rFonts w:eastAsia="Times New Roman"/>
                      <w:b/>
                      <w:bCs/>
                    </w:rPr>
                    <w:t>M</w:t>
                  </w:r>
                  <w:r>
                    <w:rPr>
                      <w:rFonts w:eastAsia="Times New Roman"/>
                    </w:rPr>
                    <w:br/>
                  </w:r>
                </w:p>
                <w:p w:rsidR="00000000" w:rsidRDefault="00B941BF">
                  <w:pPr>
                    <w:jc w:val="both"/>
                    <w:divId w:val="1638757336"/>
                    <w:rPr>
                      <w:rFonts w:ascii="Arial" w:eastAsia="Times New Roman" w:hAnsi="Arial" w:cs="Arial"/>
                    </w:rPr>
                  </w:pPr>
                  <w:r>
                    <w:rPr>
                      <w:rFonts w:ascii="Arial" w:eastAsia="Times New Roman" w:hAnsi="Arial" w:cs="Arial"/>
                    </w:rPr>
                    <w:t>A partir do dia primeiro de maio de 2013, para cobrir as despesas com alimentação e repouso, as empresas pagarão a todos os seus motoristas de viagem, assim qualificados no contrato de trabalho, uma diária no valor de R$30,54 (trinta reais e cinqüenta e qu</w:t>
                  </w:r>
                  <w:r>
                    <w:rPr>
                      <w:rFonts w:ascii="Arial" w:eastAsia="Times New Roman" w:hAnsi="Arial" w:cs="Arial"/>
                    </w:rPr>
                    <w:t>atro centavos) correspondente a 2,2% (dois vírgula dois por cento) do salário piso para motorista de carreta estabelecido nesta convenção.</w:t>
                  </w:r>
                </w:p>
                <w:p w:rsidR="00000000" w:rsidRDefault="00B941BF">
                  <w:pPr>
                    <w:jc w:val="both"/>
                    <w:divId w:val="1638757336"/>
                    <w:rPr>
                      <w:rFonts w:ascii="Arial" w:eastAsia="Times New Roman" w:hAnsi="Arial" w:cs="Arial"/>
                    </w:rPr>
                  </w:pPr>
                  <w:r>
                    <w:rPr>
                      <w:rFonts w:ascii="Arial" w:eastAsia="Times New Roman" w:hAnsi="Arial" w:cs="Arial"/>
                      <w:b/>
                    </w:rPr>
                    <w:t xml:space="preserve">Parágrafo primeiro </w:t>
                  </w:r>
                  <w:r>
                    <w:rPr>
                      <w:rFonts w:ascii="Arial" w:eastAsia="Times New Roman" w:hAnsi="Arial" w:cs="Arial"/>
                      <w:b/>
                    </w:rPr>
                    <w:t></w:t>
                  </w:r>
                  <w:r>
                    <w:rPr>
                      <w:rFonts w:ascii="Arial" w:eastAsia="Times New Roman" w:hAnsi="Arial" w:cs="Arial"/>
                      <w:b/>
                    </w:rPr>
                    <w:t xml:space="preserve"> </w:t>
                  </w:r>
                  <w:r>
                    <w:rPr>
                      <w:rFonts w:ascii="Arial" w:eastAsia="Times New Roman" w:hAnsi="Arial" w:cs="Arial"/>
                    </w:rPr>
                    <w:t>A diária é determinada pela jornada de trabalho em cada período entre 0 (zero) e 24 (vinte e qua</w:t>
                  </w:r>
                  <w:r>
                    <w:rPr>
                      <w:rFonts w:ascii="Arial" w:eastAsia="Times New Roman" w:hAnsi="Arial" w:cs="Arial"/>
                    </w:rPr>
                    <w:t>tro) horas, independente da quantidade de horas trabalhadas em cada dia para exercer a atividade externa ou quando estiver à disposição da empresa por qualquer motivo.</w:t>
                  </w:r>
                </w:p>
                <w:p w:rsidR="00000000" w:rsidRDefault="00B941BF">
                  <w:pPr>
                    <w:jc w:val="both"/>
                    <w:divId w:val="1638757336"/>
                    <w:rPr>
                      <w:rFonts w:ascii="Arial" w:eastAsia="Times New Roman" w:hAnsi="Arial" w:cs="Arial"/>
                    </w:rPr>
                  </w:pPr>
                  <w:r>
                    <w:rPr>
                      <w:rFonts w:ascii="Arial" w:eastAsia="Times New Roman" w:hAnsi="Arial" w:cs="Arial"/>
                      <w:b/>
                    </w:rPr>
                    <w:t xml:space="preserve">Parágrafo segundo </w:t>
                  </w:r>
                  <w:r>
                    <w:rPr>
                      <w:rFonts w:ascii="Arial" w:eastAsia="Times New Roman" w:hAnsi="Arial" w:cs="Arial"/>
                      <w:b/>
                    </w:rPr>
                    <w:t></w:t>
                  </w:r>
                  <w:r>
                    <w:rPr>
                      <w:rFonts w:ascii="Arial" w:eastAsia="Times New Roman" w:hAnsi="Arial" w:cs="Arial"/>
                      <w:b/>
                    </w:rPr>
                    <w:t xml:space="preserve"> </w:t>
                  </w:r>
                  <w:r>
                    <w:rPr>
                      <w:rFonts w:ascii="Arial" w:eastAsia="Times New Roman" w:hAnsi="Arial" w:cs="Arial"/>
                    </w:rPr>
                    <w:t>As empresas poderão optar pelo pagamento das diárias através de pres</w:t>
                  </w:r>
                  <w:r>
                    <w:rPr>
                      <w:rFonts w:ascii="Arial" w:eastAsia="Times New Roman" w:hAnsi="Arial" w:cs="Arial"/>
                    </w:rPr>
                    <w:t xml:space="preserve">tação de contas ao final de cada viagem. Neste caso, o motorista apresentará documento fiscal comprobatório das despesas realizadas, respeitando o valor mínimo estabelecido no </w:t>
                  </w:r>
                  <w:r>
                    <w:rPr>
                      <w:rFonts w:ascii="Arial" w:eastAsia="Times New Roman" w:hAnsi="Arial" w:cs="Arial"/>
                    </w:rPr>
                    <w:t></w:t>
                  </w:r>
                  <w:r>
                    <w:rPr>
                      <w:rFonts w:ascii="Arial" w:eastAsia="Times New Roman" w:hAnsi="Arial" w:cs="Arial"/>
                    </w:rPr>
                    <w:t>caput</w:t>
                  </w:r>
                  <w:r>
                    <w:rPr>
                      <w:rFonts w:ascii="Arial" w:eastAsia="Times New Roman" w:hAnsi="Arial" w:cs="Arial"/>
                    </w:rPr>
                    <w:t></w:t>
                  </w:r>
                  <w:r>
                    <w:rPr>
                      <w:rFonts w:ascii="Arial" w:eastAsia="Times New Roman" w:hAnsi="Arial" w:cs="Arial"/>
                    </w:rPr>
                    <w:t xml:space="preserve"> desta cl</w:t>
                  </w:r>
                  <w:r>
                    <w:rPr>
                      <w:rFonts w:ascii="Arial" w:eastAsia="Times New Roman" w:hAnsi="Arial" w:cs="Arial"/>
                    </w:rPr>
                    <w:t>á</w:t>
                  </w:r>
                  <w:r>
                    <w:rPr>
                      <w:rFonts w:ascii="Arial" w:eastAsia="Times New Roman" w:hAnsi="Arial" w:cs="Arial"/>
                    </w:rPr>
                    <w:t>usula.</w:t>
                  </w:r>
                </w:p>
                <w:p w:rsidR="00000000" w:rsidRDefault="00B941BF">
                  <w:pPr>
                    <w:jc w:val="both"/>
                    <w:divId w:val="1638757336"/>
                    <w:rPr>
                      <w:rFonts w:ascii="Arial" w:eastAsia="Times New Roman" w:hAnsi="Arial" w:cs="Arial"/>
                    </w:rPr>
                  </w:pPr>
                  <w:r>
                    <w:rPr>
                      <w:rFonts w:ascii="Arial" w:eastAsia="Times New Roman" w:hAnsi="Arial" w:cs="Arial"/>
                      <w:b/>
                    </w:rPr>
                    <w:t xml:space="preserve">Parágrafo terceiro </w:t>
                  </w:r>
                  <w:r>
                    <w:rPr>
                      <w:rFonts w:ascii="Arial" w:eastAsia="Times New Roman" w:hAnsi="Arial" w:cs="Arial"/>
                      <w:b/>
                    </w:rPr>
                    <w:t></w:t>
                  </w:r>
                  <w:r>
                    <w:rPr>
                      <w:rFonts w:ascii="Arial" w:eastAsia="Times New Roman" w:hAnsi="Arial" w:cs="Arial"/>
                      <w:b/>
                    </w:rPr>
                    <w:t xml:space="preserve"> </w:t>
                  </w:r>
                  <w:r>
                    <w:rPr>
                      <w:rFonts w:ascii="Arial" w:eastAsia="Times New Roman" w:hAnsi="Arial" w:cs="Arial"/>
                    </w:rPr>
                    <w:t xml:space="preserve">Em qualquer hipótese </w:t>
                  </w:r>
                  <w:r>
                    <w:rPr>
                      <w:rFonts w:ascii="Arial" w:eastAsia="Times New Roman" w:hAnsi="Arial" w:cs="Arial"/>
                    </w:rPr>
                    <w:t></w:t>
                  </w:r>
                  <w:r>
                    <w:rPr>
                      <w:rFonts w:ascii="Arial" w:eastAsia="Times New Roman" w:hAnsi="Arial" w:cs="Arial"/>
                    </w:rPr>
                    <w:t xml:space="preserve"> di</w:t>
                  </w:r>
                  <w:r>
                    <w:rPr>
                      <w:rFonts w:ascii="Arial" w:eastAsia="Times New Roman" w:hAnsi="Arial" w:cs="Arial"/>
                    </w:rPr>
                    <w:t>á</w:t>
                  </w:r>
                  <w:r>
                    <w:rPr>
                      <w:rFonts w:ascii="Arial" w:eastAsia="Times New Roman" w:hAnsi="Arial" w:cs="Arial"/>
                    </w:rPr>
                    <w:t>ria ou pr</w:t>
                  </w:r>
                  <w:r>
                    <w:rPr>
                      <w:rFonts w:ascii="Arial" w:eastAsia="Times New Roman" w:hAnsi="Arial" w:cs="Arial"/>
                    </w:rPr>
                    <w:t xml:space="preserve">estação de contas </w:t>
                  </w:r>
                  <w:r>
                    <w:rPr>
                      <w:rFonts w:ascii="Arial" w:eastAsia="Times New Roman" w:hAnsi="Arial" w:cs="Arial"/>
                    </w:rPr>
                    <w:t></w:t>
                  </w:r>
                  <w:r>
                    <w:rPr>
                      <w:rFonts w:ascii="Arial" w:eastAsia="Times New Roman" w:hAnsi="Arial" w:cs="Arial"/>
                    </w:rPr>
                    <w:t xml:space="preserve"> as empresas far</w:t>
                  </w:r>
                  <w:r>
                    <w:rPr>
                      <w:rFonts w:ascii="Arial" w:eastAsia="Times New Roman" w:hAnsi="Arial" w:cs="Arial"/>
                    </w:rPr>
                    <w:t>ã</w:t>
                  </w:r>
                  <w:r>
                    <w:rPr>
                      <w:rFonts w:ascii="Arial" w:eastAsia="Times New Roman" w:hAnsi="Arial" w:cs="Arial"/>
                    </w:rPr>
                    <w:t>o a antecipa</w:t>
                  </w:r>
                  <w:r>
                    <w:rPr>
                      <w:rFonts w:ascii="Arial" w:eastAsia="Times New Roman" w:hAnsi="Arial" w:cs="Arial"/>
                    </w:rPr>
                    <w:t>çã</w:t>
                  </w:r>
                  <w:r>
                    <w:rPr>
                      <w:rFonts w:ascii="Arial" w:eastAsia="Times New Roman" w:hAnsi="Arial" w:cs="Arial"/>
                    </w:rPr>
                    <w:t>o da verba necess</w:t>
                  </w:r>
                  <w:r>
                    <w:rPr>
                      <w:rFonts w:ascii="Arial" w:eastAsia="Times New Roman" w:hAnsi="Arial" w:cs="Arial"/>
                    </w:rPr>
                    <w:t>á</w:t>
                  </w:r>
                  <w:r>
                    <w:rPr>
                      <w:rFonts w:ascii="Arial" w:eastAsia="Times New Roman" w:hAnsi="Arial" w:cs="Arial"/>
                    </w:rPr>
                    <w:t>ria.</w:t>
                  </w:r>
                </w:p>
                <w:p w:rsidR="00000000" w:rsidRDefault="00B941BF">
                  <w:pPr>
                    <w:pStyle w:val="NormalWeb"/>
                    <w:divId w:val="1638757336"/>
                  </w:pPr>
                  <w:r>
                    <w:rPr>
                      <w:rFonts w:ascii="Arial" w:eastAsia="Calibri" w:hAnsi="Arial" w:cs="Arial"/>
                      <w:b/>
                      <w:lang w:eastAsia="en-US"/>
                    </w:rPr>
                    <w:t xml:space="preserve">Parágrafo quarto </w:t>
                  </w:r>
                  <w:r>
                    <w:rPr>
                      <w:rFonts w:ascii="Arial" w:eastAsia="Calibri" w:hAnsi="Arial" w:cs="Arial"/>
                      <w:b/>
                      <w:lang w:eastAsia="en-US"/>
                    </w:rPr>
                    <w:t></w:t>
                  </w:r>
                  <w:r>
                    <w:rPr>
                      <w:rFonts w:ascii="Arial" w:eastAsia="Calibri" w:hAnsi="Arial" w:cs="Arial"/>
                      <w:b/>
                      <w:lang w:eastAsia="en-US"/>
                    </w:rPr>
                    <w:t xml:space="preserve"> </w:t>
                  </w:r>
                  <w:r>
                    <w:rPr>
                      <w:rFonts w:ascii="Arial" w:eastAsia="Calibri" w:hAnsi="Arial" w:cs="Arial"/>
                      <w:lang w:eastAsia="en-US"/>
                    </w:rPr>
                    <w:t>Equipara-se ao motorista de viagem, para efeito de pagamento de diária, o motorista e a equipe do veículo de distribuição em eventual serviço externo num raio super</w:t>
                  </w:r>
                  <w:r>
                    <w:rPr>
                      <w:rFonts w:ascii="Arial" w:eastAsia="Calibri" w:hAnsi="Arial" w:cs="Arial"/>
                      <w:lang w:eastAsia="en-US"/>
                    </w:rPr>
                    <w:t>ior a 30 (trinta) quilômetros do município da sede ou filial onde foram contratados. Neste caso, o pagamento de diária exclui o pagamento da ajuda de alimentação definida nesta convenção.</w:t>
                  </w:r>
                </w:p>
                <w:p w:rsidR="00000000" w:rsidRDefault="00B941BF">
                  <w:pPr>
                    <w:divId w:val="1638757336"/>
                    <w:rPr>
                      <w:rFonts w:eastAsia="Times New Roman"/>
                    </w:rPr>
                  </w:pPr>
                  <w:r>
                    <w:rPr>
                      <w:rFonts w:eastAsia="Times New Roman"/>
                    </w:rPr>
                    <w:br/>
                  </w:r>
                </w:p>
                <w:p w:rsidR="00000000" w:rsidRDefault="00B941BF">
                  <w:pPr>
                    <w:jc w:val="center"/>
                    <w:divId w:val="1638757336"/>
                    <w:rPr>
                      <w:rFonts w:eastAsia="Times New Roman"/>
                    </w:rPr>
                  </w:pPr>
                  <w:r>
                    <w:rPr>
                      <w:rFonts w:eastAsia="Times New Roman"/>
                      <w:b/>
                      <w:bCs/>
                    </w:rPr>
                    <w:t>Auxílio Saúde</w:t>
                  </w:r>
                  <w:r>
                    <w:rPr>
                      <w:rFonts w:eastAsia="Times New Roman"/>
                      <w:b/>
                      <w:bCs/>
                    </w:rPr>
                    <w:br/>
                  </w:r>
                </w:p>
                <w:p w:rsidR="00000000" w:rsidRDefault="00B941BF">
                  <w:pPr>
                    <w:divId w:val="1638757336"/>
                    <w:rPr>
                      <w:rFonts w:eastAsia="Times New Roman"/>
                    </w:rPr>
                  </w:pPr>
                  <w:r>
                    <w:rPr>
                      <w:rFonts w:eastAsia="Times New Roman"/>
                      <w:b/>
                      <w:bCs/>
                    </w:rPr>
                    <w:t>CLÁUSULA DÉCIMA TERCEIRA - DA CONSTITUIÇÃO E CUSTEI</w:t>
                  </w:r>
                  <w:r>
                    <w:rPr>
                      <w:rFonts w:eastAsia="Times New Roman"/>
                      <w:b/>
                      <w:bCs/>
                    </w:rPr>
                    <w:t>O DO BENEFÍCIO DO PLANO DE SAÚD</w:t>
                  </w:r>
                  <w:r>
                    <w:rPr>
                      <w:rFonts w:eastAsia="Times New Roman"/>
                      <w:b/>
                      <w:bCs/>
                    </w:rPr>
                    <w:t>E</w:t>
                  </w:r>
                  <w:r>
                    <w:rPr>
                      <w:rFonts w:eastAsia="Times New Roman"/>
                    </w:rPr>
                    <w:br/>
                  </w:r>
                </w:p>
                <w:p w:rsidR="00000000" w:rsidRDefault="00B941BF">
                  <w:pPr>
                    <w:jc w:val="both"/>
                    <w:divId w:val="1714429032"/>
                    <w:rPr>
                      <w:rFonts w:ascii="Arial" w:eastAsia="Times New Roman" w:hAnsi="Arial" w:cs="Arial"/>
                    </w:rPr>
                  </w:pPr>
                  <w:r>
                    <w:rPr>
                      <w:rFonts w:ascii="Arial" w:eastAsia="Times New Roman" w:hAnsi="Arial" w:cs="Arial"/>
                    </w:rPr>
                    <w:t>As partes estabelecem plano de saúde familiar, hospitalar/ambulatorial, e para seu custeio:</w:t>
                  </w:r>
                </w:p>
                <w:p w:rsidR="00000000" w:rsidRDefault="00B941BF">
                  <w:pPr>
                    <w:jc w:val="both"/>
                    <w:divId w:val="1714429032"/>
                    <w:rPr>
                      <w:rFonts w:ascii="Arial" w:eastAsia="Times New Roman" w:hAnsi="Arial" w:cs="Arial"/>
                    </w:rPr>
                  </w:pPr>
                  <w:r>
                    <w:rPr>
                      <w:rFonts w:ascii="Arial" w:eastAsia="Times New Roman" w:hAnsi="Arial" w:cs="Arial"/>
                    </w:rPr>
                    <w:t>I - a empresa contribuirá mensalmente com o valor de R$123,56 (cento e vinte e três reais e cinqüenta e seis centavos), por empreg</w:t>
                  </w:r>
                  <w:r>
                    <w:rPr>
                      <w:rFonts w:ascii="Arial" w:eastAsia="Times New Roman" w:hAnsi="Arial" w:cs="Arial"/>
                    </w:rPr>
                    <w:t>ado, a partir de agosto de 2013;</w:t>
                  </w:r>
                </w:p>
                <w:p w:rsidR="00000000" w:rsidRDefault="00B941BF">
                  <w:pPr>
                    <w:jc w:val="both"/>
                    <w:divId w:val="1714429032"/>
                    <w:rPr>
                      <w:rFonts w:ascii="Arial" w:eastAsia="Times New Roman" w:hAnsi="Arial" w:cs="Arial"/>
                    </w:rPr>
                  </w:pPr>
                  <w:r>
                    <w:rPr>
                      <w:rFonts w:ascii="Arial" w:eastAsia="Times New Roman" w:hAnsi="Arial" w:cs="Arial"/>
                    </w:rPr>
                    <w:t>II - o empregado arcará com o valor que exceder a contribuição empresarial, incluindo-se nele o valor da co-participação, quando houver. Fica autorizado, por este instrumento, o desconto mensal em folha de pagamento.</w:t>
                  </w:r>
                </w:p>
                <w:p w:rsidR="00000000" w:rsidRDefault="00B941BF">
                  <w:pPr>
                    <w:jc w:val="both"/>
                    <w:divId w:val="1714429032"/>
                    <w:rPr>
                      <w:rFonts w:ascii="Arial" w:hAnsi="Arial" w:cs="Arial"/>
                    </w:rPr>
                  </w:pPr>
                  <w:r>
                    <w:rPr>
                      <w:rFonts w:ascii="Arial" w:hAnsi="Arial" w:cs="Arial"/>
                    </w:rPr>
                    <w:t xml:space="preserve">III </w:t>
                  </w:r>
                  <w:r>
                    <w:rPr>
                      <w:rFonts w:ascii="Arial" w:hAnsi="Arial" w:cs="Arial"/>
                    </w:rPr>
                    <w:t></w:t>
                  </w:r>
                  <w:r>
                    <w:rPr>
                      <w:rFonts w:ascii="Arial" w:hAnsi="Arial" w:cs="Arial"/>
                    </w:rPr>
                    <w:t xml:space="preserve"> </w:t>
                  </w:r>
                  <w:r>
                    <w:rPr>
                      <w:rFonts w:ascii="Arial" w:hAnsi="Arial" w:cs="Arial"/>
                    </w:rPr>
                    <w:t>a partir de agosto de 2.013, as empresas com plano de saúde contratado pela Fettrominas ou outro plano de saúde equivalente descontarão mensalmente o valor correspondente a 1,0% (um por cento) do salário nominal, este limitado a R$2.200,00 (dois mil e duze</w:t>
                  </w:r>
                  <w:r>
                    <w:rPr>
                      <w:rFonts w:ascii="Arial" w:hAnsi="Arial" w:cs="Arial"/>
                    </w:rPr>
                    <w:t xml:space="preserve">ntos reais), de cada empregado para complementação dos custos de acompanhamento, gestão e fiscalização do plano de saúde. O valor total destes descontos será recolhido à FETTROMINAS </w:t>
                  </w:r>
                  <w:r>
                    <w:rPr>
                      <w:rFonts w:ascii="Arial" w:hAnsi="Arial" w:cs="Arial"/>
                    </w:rPr>
                    <w:t></w:t>
                  </w:r>
                  <w:r>
                    <w:rPr>
                      <w:rFonts w:ascii="Arial" w:hAnsi="Arial" w:cs="Arial"/>
                    </w:rPr>
                    <w:t xml:space="preserve"> detentora dos contratos de plano de sa</w:t>
                  </w:r>
                  <w:r>
                    <w:rPr>
                      <w:rFonts w:ascii="Arial" w:hAnsi="Arial" w:cs="Arial"/>
                    </w:rPr>
                    <w:t>ú</w:t>
                  </w:r>
                  <w:r>
                    <w:rPr>
                      <w:rFonts w:ascii="Arial" w:hAnsi="Arial" w:cs="Arial"/>
                    </w:rPr>
                    <w:t>de, atrav</w:t>
                  </w:r>
                  <w:r>
                    <w:rPr>
                      <w:rFonts w:ascii="Arial" w:hAnsi="Arial" w:cs="Arial"/>
                    </w:rPr>
                    <w:t>é</w:t>
                  </w:r>
                  <w:r>
                    <w:rPr>
                      <w:rFonts w:ascii="Arial" w:hAnsi="Arial" w:cs="Arial"/>
                    </w:rPr>
                    <w:t>s de guia pr</w:t>
                  </w:r>
                  <w:r>
                    <w:rPr>
                      <w:rFonts w:ascii="Arial" w:hAnsi="Arial" w:cs="Arial"/>
                    </w:rPr>
                    <w:t>ó</w:t>
                  </w:r>
                  <w:r>
                    <w:rPr>
                      <w:rFonts w:ascii="Arial" w:hAnsi="Arial" w:cs="Arial"/>
                    </w:rPr>
                    <w:t xml:space="preserve">pria, com </w:t>
                  </w:r>
                  <w:r>
                    <w:rPr>
                      <w:rFonts w:ascii="Arial" w:hAnsi="Arial" w:cs="Arial"/>
                    </w:rPr>
                    <w:t>cópia para o sindicato da base, até o dia 10 (dez) do mês seguinte.</w:t>
                  </w:r>
                </w:p>
                <w:p w:rsidR="00000000" w:rsidRDefault="00B941BF">
                  <w:pPr>
                    <w:jc w:val="both"/>
                    <w:divId w:val="1714429032"/>
                    <w:rPr>
                      <w:rFonts w:ascii="Arial" w:eastAsia="Times New Roman" w:hAnsi="Arial" w:cs="Arial"/>
                    </w:rPr>
                  </w:pPr>
                  <w:r>
                    <w:rPr>
                      <w:rFonts w:ascii="Arial" w:eastAsia="Times New Roman" w:hAnsi="Arial" w:cs="Arial"/>
                      <w:b/>
                    </w:rPr>
                    <w:t xml:space="preserve">Parágrafo primeiro: </w:t>
                  </w:r>
                  <w:r>
                    <w:rPr>
                      <w:rFonts w:ascii="Arial" w:eastAsia="Times New Roman" w:hAnsi="Arial" w:cs="Arial"/>
                    </w:rPr>
                    <w:t xml:space="preserve">As empresas prestadoras dos serviços discriminarão nas faturas o valor da contribuição empresarial e o valor fixo e/ou a co-participação pagos pelo trabalhador, quando </w:t>
                  </w:r>
                  <w:r>
                    <w:rPr>
                      <w:rFonts w:ascii="Arial" w:eastAsia="Times New Roman" w:hAnsi="Arial" w:cs="Arial"/>
                    </w:rPr>
                    <w:t>houver.</w:t>
                  </w:r>
                </w:p>
                <w:p w:rsidR="00000000" w:rsidRDefault="00B941BF">
                  <w:pPr>
                    <w:jc w:val="both"/>
                    <w:divId w:val="1714429032"/>
                    <w:rPr>
                      <w:rFonts w:ascii="Arial" w:eastAsia="Times New Roman" w:hAnsi="Arial" w:cs="Arial"/>
                    </w:rPr>
                  </w:pPr>
                  <w:r>
                    <w:rPr>
                      <w:rFonts w:ascii="Arial" w:eastAsia="Times New Roman" w:hAnsi="Arial" w:cs="Arial"/>
                      <w:b/>
                    </w:rPr>
                    <w:t xml:space="preserve">Parágrafo segundo </w:t>
                  </w:r>
                  <w:r>
                    <w:rPr>
                      <w:rFonts w:ascii="Arial" w:eastAsia="Times New Roman" w:hAnsi="Arial" w:cs="Arial"/>
                      <w:b/>
                    </w:rPr>
                    <w:t></w:t>
                  </w:r>
                  <w:r>
                    <w:rPr>
                      <w:rFonts w:ascii="Arial" w:eastAsia="Times New Roman" w:hAnsi="Arial" w:cs="Arial"/>
                      <w:b/>
                    </w:rPr>
                    <w:t xml:space="preserve"> </w:t>
                  </w:r>
                  <w:r>
                    <w:rPr>
                      <w:rFonts w:ascii="Arial" w:eastAsia="Times New Roman" w:hAnsi="Arial" w:cs="Arial"/>
                    </w:rPr>
                    <w:t>Quando o valor total a ser descontado do empregado ultrapassar o limite de R$110,22 (cento e dez reais e vinte e dois centavos) correspondente a 15,0% (quinze por cento) do piso salarial para a função de ajudante estabelecido ne</w:t>
                  </w:r>
                  <w:r>
                    <w:rPr>
                      <w:rFonts w:ascii="Arial" w:eastAsia="Times New Roman" w:hAnsi="Arial" w:cs="Arial"/>
                    </w:rPr>
                    <w:t>sta convenção, o valor excedente será dividido pela prestadora de serviços, sem encargos de financiamento, em tantas parcelas mensais quantas forem necessárias para liquidação total do débito. Se houver rompimento contratual anterior à liquidação do débito</w:t>
                  </w:r>
                  <w:r>
                    <w:rPr>
                      <w:rFonts w:ascii="Arial" w:eastAsia="Times New Roman" w:hAnsi="Arial" w:cs="Arial"/>
                    </w:rPr>
                    <w:t>, fica autorizado o desconto do saldo remanescente na rescisão de contrato. Se o saldo da rescisão contratual for insuficiente para a liquidação do débito, a prestadora do plano de saúde fica autorizada a promover a cobrança diretamente ao ex-empregado, se</w:t>
                  </w:r>
                  <w:r>
                    <w:rPr>
                      <w:rFonts w:ascii="Arial" w:eastAsia="Times New Roman" w:hAnsi="Arial" w:cs="Arial"/>
                    </w:rPr>
                    <w:t>u responsável ou sucessores, pelos meios legais de que dispuser.</w:t>
                  </w:r>
                </w:p>
                <w:p w:rsidR="00000000" w:rsidRDefault="00B941BF">
                  <w:pPr>
                    <w:jc w:val="both"/>
                    <w:divId w:val="1714429032"/>
                    <w:rPr>
                      <w:rFonts w:ascii="Arial" w:eastAsia="Times New Roman" w:hAnsi="Arial" w:cs="Arial"/>
                    </w:rPr>
                  </w:pPr>
                  <w:r>
                    <w:rPr>
                      <w:rFonts w:ascii="Arial" w:eastAsia="Times New Roman" w:hAnsi="Arial" w:cs="Arial"/>
                      <w:b/>
                    </w:rPr>
                    <w:t xml:space="preserve">Parágrafo terceiro - </w:t>
                  </w:r>
                  <w:r>
                    <w:rPr>
                      <w:rFonts w:ascii="Arial" w:eastAsia="Times New Roman" w:hAnsi="Arial" w:cs="Arial"/>
                    </w:rPr>
                    <w:t xml:space="preserve">O plano de saúde familiar oferecido aos trabalhadores será contratado ou rescindido exclusivamente pela FETTROMINAS, em todos os municípios da base territorial constante </w:t>
                  </w:r>
                  <w:r>
                    <w:rPr>
                      <w:rFonts w:ascii="Arial" w:eastAsia="Times New Roman" w:hAnsi="Arial" w:cs="Arial"/>
                    </w:rPr>
                    <w:t>desta convenção, mediante prévia e expressa autorização da Câmara de Conciliação do Plano de Saúde adiante denominada, descrita e definida.</w:t>
                  </w:r>
                </w:p>
                <w:p w:rsidR="00000000" w:rsidRDefault="00B941BF">
                  <w:pPr>
                    <w:pStyle w:val="NormalWeb"/>
                    <w:divId w:val="1714429032"/>
                  </w:pPr>
                  <w:r>
                    <w:rPr>
                      <w:rFonts w:ascii="Arial" w:eastAsia="Times New Roman" w:hAnsi="Arial" w:cs="Arial"/>
                      <w:b/>
                    </w:rPr>
                    <w:t xml:space="preserve">Parágrafo quarto - </w:t>
                  </w:r>
                  <w:r>
                    <w:rPr>
                      <w:rFonts w:ascii="Arial" w:eastAsia="Times New Roman" w:hAnsi="Arial" w:cs="Arial"/>
                    </w:rPr>
                    <w:t>Se a entidade sindical profissional contrariar a contratação ou a rescisão do contrato da prestad</w:t>
                  </w:r>
                  <w:r>
                    <w:rPr>
                      <w:rFonts w:ascii="Arial" w:eastAsia="Times New Roman" w:hAnsi="Arial" w:cs="Arial"/>
                    </w:rPr>
                    <w:t>ora do plano de saúde feita pela FETTROMINAS, as empresas existentes na sua base territorial ficarão liberadas para efetuar diretamente a contratação de outro plano de saúde, preferencialmente, os contratados pela FETTROMINAS ou outros autorizados pela Câm</w:t>
                  </w:r>
                  <w:r>
                    <w:rPr>
                      <w:rFonts w:ascii="Arial" w:eastAsia="Times New Roman" w:hAnsi="Arial" w:cs="Arial"/>
                    </w:rPr>
                    <w:t>ara de Conciliação do Plano de Saúde.</w:t>
                  </w:r>
                </w:p>
                <w:p w:rsidR="00000000" w:rsidRDefault="00B941BF">
                  <w:pPr>
                    <w:divId w:val="1714429032"/>
                    <w:rPr>
                      <w:rFonts w:eastAsia="Times New Roman"/>
                    </w:rPr>
                  </w:pPr>
                  <w:r>
                    <w:rPr>
                      <w:rFonts w:eastAsia="Times New Roman"/>
                    </w:rPr>
                    <w:br/>
                  </w:r>
                  <w:r>
                    <w:rPr>
                      <w:rFonts w:eastAsia="Times New Roman"/>
                      <w:b/>
                      <w:bCs/>
                    </w:rPr>
                    <w:t>CLÁUSULA DÉCIMA QUARTA - PROSPECÇÃO DE EMPRESAS E IMPLANTAÇÃO DO PLANO DE SAÚD</w:t>
                  </w:r>
                  <w:r>
                    <w:rPr>
                      <w:rFonts w:eastAsia="Times New Roman"/>
                      <w:b/>
                      <w:bCs/>
                    </w:rPr>
                    <w:t>E</w:t>
                  </w:r>
                  <w:r>
                    <w:rPr>
                      <w:rFonts w:eastAsia="Times New Roman"/>
                    </w:rPr>
                    <w:br/>
                  </w:r>
                </w:p>
                <w:p w:rsidR="00000000" w:rsidRDefault="00B941BF">
                  <w:pPr>
                    <w:pStyle w:val="NormalWeb"/>
                    <w:divId w:val="800612061"/>
                  </w:pPr>
                  <w:r>
                    <w:rPr>
                      <w:rFonts w:ascii="Arial" w:eastAsia="Calibri" w:hAnsi="Arial" w:cs="Arial"/>
                      <w:lang w:eastAsia="en-US"/>
                    </w:rPr>
                    <w:t>Os custos com a prospecção de transportadoras e com a implantação, consolidação e operação dos serviços do plano de saúde são da inteira</w:t>
                  </w:r>
                  <w:r>
                    <w:rPr>
                      <w:rFonts w:ascii="Arial" w:eastAsia="Calibri" w:hAnsi="Arial" w:cs="Arial"/>
                      <w:lang w:eastAsia="en-US"/>
                    </w:rPr>
                    <w:t xml:space="preserve"> responsabilidade das prestadoras/seguradoras contratadas.</w:t>
                  </w:r>
                </w:p>
                <w:p w:rsidR="00000000" w:rsidRDefault="00B941BF">
                  <w:pPr>
                    <w:divId w:val="800612061"/>
                    <w:rPr>
                      <w:rFonts w:eastAsia="Times New Roman"/>
                    </w:rPr>
                  </w:pPr>
                  <w:r>
                    <w:rPr>
                      <w:rFonts w:eastAsia="Times New Roman"/>
                    </w:rPr>
                    <w:br/>
                  </w:r>
                  <w:r>
                    <w:rPr>
                      <w:rFonts w:eastAsia="Times New Roman"/>
                      <w:b/>
                      <w:bCs/>
                    </w:rPr>
                    <w:t>CLÁUSULA DÉCIMA QUINTA - DA CONSTITUIÇÃO E ATUAÇÃO DA CÂMARA DE CONCILIAÇÃO DO PLANO DE SAÚD</w:t>
                  </w:r>
                  <w:r>
                    <w:rPr>
                      <w:rFonts w:eastAsia="Times New Roman"/>
                      <w:b/>
                      <w:bCs/>
                    </w:rPr>
                    <w:t>E</w:t>
                  </w:r>
                  <w:r>
                    <w:rPr>
                      <w:rFonts w:eastAsia="Times New Roman"/>
                    </w:rPr>
                    <w:br/>
                  </w:r>
                </w:p>
                <w:p w:rsidR="00000000" w:rsidRDefault="00B941BF">
                  <w:pPr>
                    <w:jc w:val="both"/>
                    <w:divId w:val="613756215"/>
                    <w:rPr>
                      <w:rFonts w:ascii="Arial" w:eastAsia="Times New Roman" w:hAnsi="Arial" w:cs="Arial"/>
                    </w:rPr>
                  </w:pPr>
                  <w:r>
                    <w:rPr>
                      <w:rFonts w:ascii="Arial" w:eastAsia="Times New Roman" w:hAnsi="Arial" w:cs="Arial"/>
                    </w:rPr>
                    <w:t xml:space="preserve">As partes constituem a Câmara de Conciliação do Plano de Saúde com jurisdição em todos os municípios </w:t>
                  </w:r>
                  <w:r>
                    <w:rPr>
                      <w:rFonts w:ascii="Arial" w:eastAsia="Times New Roman" w:hAnsi="Arial" w:cs="Arial"/>
                    </w:rPr>
                    <w:t>da base territorial constante desta convenção. É composta por três membros da categoria profissional e por três membros da categoria econômica e seus respectivos suplentes, todos indicados pelas respectivas Entidades. É dotada das seguintes funções, devere</w:t>
                  </w:r>
                  <w:r>
                    <w:rPr>
                      <w:rFonts w:ascii="Arial" w:eastAsia="Times New Roman" w:hAnsi="Arial" w:cs="Arial"/>
                    </w:rPr>
                    <w:t xml:space="preserve">s e poderes: </w:t>
                  </w:r>
                </w:p>
                <w:p w:rsidR="00000000" w:rsidRDefault="00B941BF">
                  <w:pPr>
                    <w:jc w:val="both"/>
                    <w:divId w:val="613756215"/>
                    <w:rPr>
                      <w:rFonts w:ascii="Arial" w:eastAsia="Times New Roman" w:hAnsi="Arial" w:cs="Arial"/>
                    </w:rPr>
                  </w:pPr>
                  <w:r>
                    <w:rPr>
                      <w:rFonts w:ascii="Arial" w:eastAsia="Times New Roman" w:hAnsi="Arial" w:cs="Arial"/>
                    </w:rPr>
                    <w:t xml:space="preserve">I </w:t>
                  </w:r>
                  <w:r>
                    <w:rPr>
                      <w:rFonts w:ascii="Arial" w:eastAsia="Times New Roman" w:hAnsi="Arial" w:cs="Arial"/>
                    </w:rPr>
                    <w:t></w:t>
                  </w:r>
                  <w:r>
                    <w:rPr>
                      <w:rFonts w:ascii="Arial" w:eastAsia="Times New Roman" w:hAnsi="Arial" w:cs="Arial"/>
                    </w:rPr>
                    <w:t xml:space="preserve"> Decidir, fiscalizar, determinar e dirimir todas as quest</w:t>
                  </w:r>
                  <w:r>
                    <w:rPr>
                      <w:rFonts w:ascii="Arial" w:eastAsia="Times New Roman" w:hAnsi="Arial" w:cs="Arial"/>
                    </w:rPr>
                    <w:t>õ</w:t>
                  </w:r>
                  <w:r>
                    <w:rPr>
                      <w:rFonts w:ascii="Arial" w:eastAsia="Times New Roman" w:hAnsi="Arial" w:cs="Arial"/>
                    </w:rPr>
                    <w:t>es administrativas e contratuais relativamente ao plano de sa</w:t>
                  </w:r>
                  <w:r>
                    <w:rPr>
                      <w:rFonts w:ascii="Arial" w:eastAsia="Times New Roman" w:hAnsi="Arial" w:cs="Arial"/>
                    </w:rPr>
                    <w:t>ú</w:t>
                  </w:r>
                  <w:r>
                    <w:rPr>
                      <w:rFonts w:ascii="Arial" w:eastAsia="Times New Roman" w:hAnsi="Arial" w:cs="Arial"/>
                    </w:rPr>
                    <w:t>de;</w:t>
                  </w:r>
                </w:p>
                <w:p w:rsidR="00000000" w:rsidRDefault="00B941BF">
                  <w:pPr>
                    <w:jc w:val="both"/>
                    <w:divId w:val="613756215"/>
                    <w:rPr>
                      <w:rFonts w:ascii="Arial" w:eastAsia="Times New Roman" w:hAnsi="Arial" w:cs="Arial"/>
                    </w:rPr>
                  </w:pPr>
                  <w:r>
                    <w:rPr>
                      <w:rFonts w:ascii="Arial" w:eastAsia="Times New Roman" w:hAnsi="Arial" w:cs="Arial"/>
                    </w:rPr>
                    <w:t xml:space="preserve">II </w:t>
                  </w:r>
                  <w:r>
                    <w:rPr>
                      <w:rFonts w:ascii="Arial" w:eastAsia="Times New Roman" w:hAnsi="Arial" w:cs="Arial"/>
                    </w:rPr>
                    <w:t></w:t>
                  </w:r>
                  <w:r>
                    <w:rPr>
                      <w:rFonts w:ascii="Arial" w:eastAsia="Times New Roman" w:hAnsi="Arial" w:cs="Arial"/>
                    </w:rPr>
                    <w:t xml:space="preserve"> Autorizar, ou n</w:t>
                  </w:r>
                  <w:r>
                    <w:rPr>
                      <w:rFonts w:ascii="Arial" w:eastAsia="Times New Roman" w:hAnsi="Arial" w:cs="Arial"/>
                    </w:rPr>
                    <w:t>ã</w:t>
                  </w:r>
                  <w:r>
                    <w:rPr>
                      <w:rFonts w:ascii="Arial" w:eastAsia="Times New Roman" w:hAnsi="Arial" w:cs="Arial"/>
                    </w:rPr>
                    <w:t>o, quando da impossibilidade ou dificuldade de implanta</w:t>
                  </w:r>
                  <w:r>
                    <w:rPr>
                      <w:rFonts w:ascii="Arial" w:eastAsia="Times New Roman" w:hAnsi="Arial" w:cs="Arial"/>
                    </w:rPr>
                    <w:t>çã</w:t>
                  </w:r>
                  <w:r>
                    <w:rPr>
                      <w:rFonts w:ascii="Arial" w:eastAsia="Times New Roman" w:hAnsi="Arial" w:cs="Arial"/>
                    </w:rPr>
                    <w:t>o do Plano de Sa</w:t>
                  </w:r>
                  <w:r>
                    <w:rPr>
                      <w:rFonts w:ascii="Arial" w:eastAsia="Times New Roman" w:hAnsi="Arial" w:cs="Arial"/>
                    </w:rPr>
                    <w:t>ú</w:t>
                  </w:r>
                  <w:r>
                    <w:rPr>
                      <w:rFonts w:ascii="Arial" w:eastAsia="Times New Roman" w:hAnsi="Arial" w:cs="Arial"/>
                    </w:rPr>
                    <w:t>de, por falta de red</w:t>
                  </w:r>
                  <w:r>
                    <w:rPr>
                      <w:rFonts w:ascii="Arial" w:eastAsia="Times New Roman" w:hAnsi="Arial" w:cs="Arial"/>
                    </w:rPr>
                    <w:t>e de atendimento, a substituição deste benefício por outro;</w:t>
                  </w:r>
                </w:p>
                <w:p w:rsidR="00000000" w:rsidRDefault="00B941BF">
                  <w:pPr>
                    <w:jc w:val="both"/>
                    <w:divId w:val="613756215"/>
                    <w:rPr>
                      <w:rFonts w:ascii="Arial" w:eastAsia="Times New Roman" w:hAnsi="Arial" w:cs="Arial"/>
                    </w:rPr>
                  </w:pPr>
                  <w:r>
                    <w:rPr>
                      <w:rFonts w:ascii="Arial" w:eastAsia="Times New Roman" w:hAnsi="Arial" w:cs="Arial"/>
                    </w:rPr>
                    <w:t xml:space="preserve">III </w:t>
                  </w:r>
                  <w:r>
                    <w:rPr>
                      <w:rFonts w:ascii="Arial" w:eastAsia="Times New Roman" w:hAnsi="Arial" w:cs="Arial"/>
                    </w:rPr>
                    <w:t></w:t>
                  </w:r>
                  <w:r>
                    <w:rPr>
                      <w:rFonts w:ascii="Arial" w:eastAsia="Times New Roman" w:hAnsi="Arial" w:cs="Arial"/>
                    </w:rPr>
                    <w:t xml:space="preserve"> Autorizar qualquer altera</w:t>
                  </w:r>
                  <w:r>
                    <w:rPr>
                      <w:rFonts w:ascii="Arial" w:eastAsia="Times New Roman" w:hAnsi="Arial" w:cs="Arial"/>
                    </w:rPr>
                    <w:t>çã</w:t>
                  </w:r>
                  <w:r>
                    <w:rPr>
                      <w:rFonts w:ascii="Arial" w:eastAsia="Times New Roman" w:hAnsi="Arial" w:cs="Arial"/>
                    </w:rPr>
                    <w:t>o envolvendo o plano de sa</w:t>
                  </w:r>
                  <w:r>
                    <w:rPr>
                      <w:rFonts w:ascii="Arial" w:eastAsia="Times New Roman" w:hAnsi="Arial" w:cs="Arial"/>
                    </w:rPr>
                    <w:t>ú</w:t>
                  </w:r>
                  <w:r>
                    <w:rPr>
                      <w:rFonts w:ascii="Arial" w:eastAsia="Times New Roman" w:hAnsi="Arial" w:cs="Arial"/>
                    </w:rPr>
                    <w:t>de, inclusive a contrata</w:t>
                  </w:r>
                  <w:r>
                    <w:rPr>
                      <w:rFonts w:ascii="Arial" w:eastAsia="Times New Roman" w:hAnsi="Arial" w:cs="Arial"/>
                    </w:rPr>
                    <w:t>çã</w:t>
                  </w:r>
                  <w:r>
                    <w:rPr>
                      <w:rFonts w:ascii="Arial" w:eastAsia="Times New Roman" w:hAnsi="Arial" w:cs="Arial"/>
                    </w:rPr>
                    <w:t>o de outros planos equivalentes, no m</w:t>
                  </w:r>
                  <w:r>
                    <w:rPr>
                      <w:rFonts w:ascii="Arial" w:eastAsia="Times New Roman" w:hAnsi="Arial" w:cs="Arial"/>
                    </w:rPr>
                    <w:t>í</w:t>
                  </w:r>
                  <w:r>
                    <w:rPr>
                      <w:rFonts w:ascii="Arial" w:eastAsia="Times New Roman" w:hAnsi="Arial" w:cs="Arial"/>
                    </w:rPr>
                    <w:t xml:space="preserve">nimo, aos das prestadoras que atuam no sistema do transporte de cargas. </w:t>
                  </w:r>
                  <w:r>
                    <w:rPr>
                      <w:rFonts w:ascii="Arial" w:eastAsia="Times New Roman" w:hAnsi="Arial" w:cs="Arial"/>
                    </w:rPr>
                    <w:t xml:space="preserve">Havendo interesse da empresa, ou do empregado em utilizar outro plano de saúde, sua contratação deverá ser precedida de expressa autorização da Câmara de Conciliação do Plano de Saúde, desde que obedecidos os valores máximos de contribuição do empregado e </w:t>
                  </w:r>
                  <w:r>
                    <w:rPr>
                      <w:rFonts w:ascii="Arial" w:eastAsia="Times New Roman" w:hAnsi="Arial" w:cs="Arial"/>
                    </w:rPr>
                    <w:t>a cobertura mínima dos planos contratados pela FETTROMINAS;</w:t>
                  </w:r>
                </w:p>
                <w:p w:rsidR="00000000" w:rsidRDefault="00B941BF">
                  <w:pPr>
                    <w:jc w:val="both"/>
                    <w:divId w:val="613756215"/>
                    <w:rPr>
                      <w:rFonts w:ascii="Arial" w:eastAsia="Times New Roman" w:hAnsi="Arial" w:cs="Arial"/>
                    </w:rPr>
                  </w:pPr>
                  <w:r>
                    <w:rPr>
                      <w:rFonts w:ascii="Arial" w:eastAsia="Times New Roman" w:hAnsi="Arial" w:cs="Arial"/>
                    </w:rPr>
                    <w:t xml:space="preserve">IV </w:t>
                  </w:r>
                  <w:r>
                    <w:rPr>
                      <w:rFonts w:ascii="Arial" w:eastAsia="Times New Roman" w:hAnsi="Arial" w:cs="Arial"/>
                    </w:rPr>
                    <w:t></w:t>
                  </w:r>
                  <w:r>
                    <w:rPr>
                      <w:rFonts w:ascii="Arial" w:eastAsia="Times New Roman" w:hAnsi="Arial" w:cs="Arial"/>
                    </w:rPr>
                    <w:t xml:space="preserve"> Acompanhar, fiscalizar e controlar a presta</w:t>
                  </w:r>
                  <w:r>
                    <w:rPr>
                      <w:rFonts w:ascii="Arial" w:eastAsia="Times New Roman" w:hAnsi="Arial" w:cs="Arial"/>
                    </w:rPr>
                    <w:t>çã</w:t>
                  </w:r>
                  <w:r>
                    <w:rPr>
                      <w:rFonts w:ascii="Arial" w:eastAsia="Times New Roman" w:hAnsi="Arial" w:cs="Arial"/>
                    </w:rPr>
                    <w:t>o dos servi</w:t>
                  </w:r>
                  <w:r>
                    <w:rPr>
                      <w:rFonts w:ascii="Arial" w:eastAsia="Times New Roman" w:hAnsi="Arial" w:cs="Arial"/>
                    </w:rPr>
                    <w:t>ç</w:t>
                  </w:r>
                  <w:r>
                    <w:rPr>
                      <w:rFonts w:ascii="Arial" w:eastAsia="Times New Roman" w:hAnsi="Arial" w:cs="Arial"/>
                    </w:rPr>
                    <w:t>os das prestadoras contratadas, e de toda a rede credenciada para atendimento;</w:t>
                  </w:r>
                  <w:r>
                    <w:rPr>
                      <w:rFonts w:ascii="Arial" w:eastAsia="Times New Roman" w:hAnsi="Arial" w:cs="Arial"/>
                    </w:rPr>
                    <w:t xml:space="preserve"> </w:t>
                  </w:r>
                </w:p>
                <w:p w:rsidR="00000000" w:rsidRDefault="00B941BF">
                  <w:pPr>
                    <w:jc w:val="both"/>
                    <w:divId w:val="613756215"/>
                    <w:rPr>
                      <w:rFonts w:ascii="Arial" w:eastAsia="Times New Roman" w:hAnsi="Arial" w:cs="Arial"/>
                    </w:rPr>
                  </w:pPr>
                  <w:r>
                    <w:rPr>
                      <w:rFonts w:ascii="Arial" w:eastAsia="Times New Roman" w:hAnsi="Arial" w:cs="Arial"/>
                    </w:rPr>
                    <w:t>V - Acompanhar a evolução dos custos e exigir das pres</w:t>
                  </w:r>
                  <w:r>
                    <w:rPr>
                      <w:rFonts w:ascii="Arial" w:eastAsia="Times New Roman" w:hAnsi="Arial" w:cs="Arial"/>
                    </w:rPr>
                    <w:t>tadoras os documentos e demonstrativos que julgar convenientes e necessários, bem como propor às Entidades, profissional e econômica, as adequações financeiras e de custos do plano de saúde, quando comprovadamente necessárias;</w:t>
                  </w:r>
                </w:p>
                <w:p w:rsidR="00000000" w:rsidRDefault="00B941BF">
                  <w:pPr>
                    <w:jc w:val="both"/>
                    <w:divId w:val="613756215"/>
                    <w:rPr>
                      <w:rFonts w:ascii="Arial" w:eastAsia="Times New Roman" w:hAnsi="Arial" w:cs="Arial"/>
                    </w:rPr>
                  </w:pPr>
                  <w:r>
                    <w:rPr>
                      <w:rFonts w:ascii="Arial" w:eastAsia="Times New Roman" w:hAnsi="Arial" w:cs="Arial"/>
                    </w:rPr>
                    <w:t xml:space="preserve">VI </w:t>
                  </w:r>
                  <w:r>
                    <w:rPr>
                      <w:rFonts w:ascii="Arial" w:eastAsia="Times New Roman" w:hAnsi="Arial" w:cs="Arial"/>
                    </w:rPr>
                    <w:t></w:t>
                  </w:r>
                  <w:r>
                    <w:rPr>
                      <w:rFonts w:ascii="Arial" w:eastAsia="Times New Roman" w:hAnsi="Arial" w:cs="Arial"/>
                    </w:rPr>
                    <w:t xml:space="preserve"> Autorizar a contrata</w:t>
                  </w:r>
                  <w:r>
                    <w:rPr>
                      <w:rFonts w:ascii="Arial" w:eastAsia="Times New Roman" w:hAnsi="Arial" w:cs="Arial"/>
                    </w:rPr>
                    <w:t>çã</w:t>
                  </w:r>
                  <w:r>
                    <w:rPr>
                      <w:rFonts w:ascii="Arial" w:eastAsia="Times New Roman" w:hAnsi="Arial" w:cs="Arial"/>
                    </w:rPr>
                    <w:t xml:space="preserve">o </w:t>
                  </w:r>
                  <w:r>
                    <w:rPr>
                      <w:rFonts w:ascii="Arial" w:eastAsia="Times New Roman" w:hAnsi="Arial" w:cs="Arial"/>
                    </w:rPr>
                    <w:t>ou rescisão contratual das prestadoras de plano de saúde à FETTROMINAS, mediante parecer fundamentado. A FETTROMINAS acatará incontinente a proposição, tendo em vista que ela figura como contratante para formação da cadeia e elo administrativo de adesão co</w:t>
                  </w:r>
                  <w:r>
                    <w:rPr>
                      <w:rFonts w:ascii="Arial" w:eastAsia="Times New Roman" w:hAnsi="Arial" w:cs="Arial"/>
                    </w:rPr>
                    <w:t>ntratual das empresas ao plano de saúde;</w:t>
                  </w:r>
                </w:p>
                <w:p w:rsidR="00000000" w:rsidRDefault="00B941BF">
                  <w:pPr>
                    <w:jc w:val="both"/>
                    <w:divId w:val="613756215"/>
                    <w:rPr>
                      <w:rFonts w:ascii="Arial" w:eastAsia="Times New Roman" w:hAnsi="Arial" w:cs="Arial"/>
                    </w:rPr>
                  </w:pPr>
                  <w:r>
                    <w:rPr>
                      <w:rFonts w:ascii="Arial" w:eastAsia="Times New Roman" w:hAnsi="Arial" w:cs="Arial"/>
                    </w:rPr>
                    <w:t xml:space="preserve">VII </w:t>
                  </w:r>
                  <w:r>
                    <w:rPr>
                      <w:rFonts w:ascii="Arial" w:eastAsia="Times New Roman" w:hAnsi="Arial" w:cs="Arial"/>
                    </w:rPr>
                    <w:t></w:t>
                  </w:r>
                  <w:r>
                    <w:rPr>
                      <w:rFonts w:ascii="Arial" w:eastAsia="Times New Roman" w:hAnsi="Arial" w:cs="Arial"/>
                    </w:rPr>
                    <w:t xml:space="preserve"> Estipular prazos e metas </w:t>
                  </w:r>
                  <w:r>
                    <w:rPr>
                      <w:rFonts w:ascii="Arial" w:eastAsia="Times New Roman" w:hAnsi="Arial" w:cs="Arial"/>
                    </w:rPr>
                    <w:t>à</w:t>
                  </w:r>
                  <w:r>
                    <w:rPr>
                      <w:rFonts w:ascii="Arial" w:eastAsia="Times New Roman" w:hAnsi="Arial" w:cs="Arial"/>
                    </w:rPr>
                    <w:t>s prestadoras de plano de sa</w:t>
                  </w:r>
                  <w:r>
                    <w:rPr>
                      <w:rFonts w:ascii="Arial" w:eastAsia="Times New Roman" w:hAnsi="Arial" w:cs="Arial"/>
                    </w:rPr>
                    <w:t>ú</w:t>
                  </w:r>
                  <w:r>
                    <w:rPr>
                      <w:rFonts w:ascii="Arial" w:eastAsia="Times New Roman" w:hAnsi="Arial" w:cs="Arial"/>
                    </w:rPr>
                    <w:t>de para o trabalho de prospec</w:t>
                  </w:r>
                  <w:r>
                    <w:rPr>
                      <w:rFonts w:ascii="Arial" w:eastAsia="Times New Roman" w:hAnsi="Arial" w:cs="Arial"/>
                    </w:rPr>
                    <w:t>çã</w:t>
                  </w:r>
                  <w:r>
                    <w:rPr>
                      <w:rFonts w:ascii="Arial" w:eastAsia="Times New Roman" w:hAnsi="Arial" w:cs="Arial"/>
                    </w:rPr>
                    <w:t>o e contrata</w:t>
                  </w:r>
                  <w:r>
                    <w:rPr>
                      <w:rFonts w:ascii="Arial" w:eastAsia="Times New Roman" w:hAnsi="Arial" w:cs="Arial"/>
                    </w:rPr>
                    <w:t>çã</w:t>
                  </w:r>
                  <w:r>
                    <w:rPr>
                      <w:rFonts w:ascii="Arial" w:eastAsia="Times New Roman" w:hAnsi="Arial" w:cs="Arial"/>
                    </w:rPr>
                    <w:t>o, sob pena de autorizar a outras prestadoras pertencentes ao sistema de presta</w:t>
                  </w:r>
                  <w:r>
                    <w:rPr>
                      <w:rFonts w:ascii="Arial" w:eastAsia="Times New Roman" w:hAnsi="Arial" w:cs="Arial"/>
                    </w:rPr>
                    <w:t>çã</w:t>
                  </w:r>
                  <w:r>
                    <w:rPr>
                      <w:rFonts w:ascii="Arial" w:eastAsia="Times New Roman" w:hAnsi="Arial" w:cs="Arial"/>
                    </w:rPr>
                    <w:t>o de servi</w:t>
                  </w:r>
                  <w:r>
                    <w:rPr>
                      <w:rFonts w:ascii="Arial" w:eastAsia="Times New Roman" w:hAnsi="Arial" w:cs="Arial"/>
                    </w:rPr>
                    <w:t>ç</w:t>
                  </w:r>
                  <w:r>
                    <w:rPr>
                      <w:rFonts w:ascii="Arial" w:eastAsia="Times New Roman" w:hAnsi="Arial" w:cs="Arial"/>
                    </w:rPr>
                    <w:t>os de sa</w:t>
                  </w:r>
                  <w:r>
                    <w:rPr>
                      <w:rFonts w:ascii="Arial" w:eastAsia="Times New Roman" w:hAnsi="Arial" w:cs="Arial"/>
                    </w:rPr>
                    <w:t>ú</w:t>
                  </w:r>
                  <w:r>
                    <w:rPr>
                      <w:rFonts w:ascii="Arial" w:eastAsia="Times New Roman" w:hAnsi="Arial" w:cs="Arial"/>
                    </w:rPr>
                    <w:t>de no transporte de carga, a comercializa</w:t>
                  </w:r>
                  <w:r>
                    <w:rPr>
                      <w:rFonts w:ascii="Arial" w:eastAsia="Times New Roman" w:hAnsi="Arial" w:cs="Arial"/>
                    </w:rPr>
                    <w:t>çã</w:t>
                  </w:r>
                  <w:r>
                    <w:rPr>
                      <w:rFonts w:ascii="Arial" w:eastAsia="Times New Roman" w:hAnsi="Arial" w:cs="Arial"/>
                    </w:rPr>
                    <w:t>o de s</w:t>
                  </w:r>
                  <w:r>
                    <w:rPr>
                      <w:rFonts w:ascii="Arial" w:eastAsia="Times New Roman" w:hAnsi="Arial" w:cs="Arial"/>
                    </w:rPr>
                    <w:t>eus produtos em percentual definido pela Câmara de Conciliação do Plano de Saúde. O limite de cada operadora não poderá ser superior a</w:t>
                  </w:r>
                  <w:r>
                    <w:rPr>
                      <w:rFonts w:ascii="Arial" w:eastAsia="Times New Roman" w:hAnsi="Arial" w:cs="Arial"/>
                    </w:rPr>
                    <w:t> cinquenta por cento da carteira total do plano de saúde do TRC.</w:t>
                  </w:r>
                </w:p>
                <w:p w:rsidR="00000000" w:rsidRDefault="00B941BF">
                  <w:pPr>
                    <w:pStyle w:val="NormalWeb"/>
                    <w:divId w:val="613756215"/>
                  </w:pPr>
                  <w:r>
                    <w:rPr>
                      <w:rFonts w:ascii="Arial" w:eastAsia="Calibri" w:hAnsi="Arial" w:cs="Arial"/>
                      <w:b/>
                      <w:lang w:eastAsia="en-US"/>
                    </w:rPr>
                    <w:t>Parágrafo único -</w:t>
                  </w:r>
                  <w:r>
                    <w:rPr>
                      <w:rFonts w:ascii="Arial" w:eastAsia="Calibri" w:hAnsi="Arial" w:cs="Arial"/>
                      <w:lang w:eastAsia="en-US"/>
                    </w:rPr>
                    <w:t xml:space="preserve"> </w:t>
                  </w:r>
                  <w:r>
                    <w:rPr>
                      <w:rFonts w:ascii="Arial" w:eastAsia="Calibri" w:hAnsi="Arial" w:cs="Arial"/>
                      <w:lang w:eastAsia="en-US"/>
                    </w:rPr>
                    <w:t>Para contratação e operação, todas as p</w:t>
                  </w:r>
                  <w:r>
                    <w:rPr>
                      <w:rFonts w:ascii="Arial" w:eastAsia="Calibri" w:hAnsi="Arial" w:cs="Arial"/>
                      <w:lang w:eastAsia="en-US"/>
                    </w:rPr>
                    <w:t xml:space="preserve">restadoras do plano de saúde submetem-se e satisfazem os critérios estabelecidos pela Câmara de Conciliação do Plano de Saúde e pela ANS </w:t>
                  </w:r>
                  <w:r>
                    <w:rPr>
                      <w:rFonts w:ascii="Arial" w:eastAsia="Calibri" w:hAnsi="Arial" w:cs="Arial"/>
                      <w:lang w:eastAsia="en-US"/>
                    </w:rPr>
                    <w:t></w:t>
                  </w:r>
                  <w:r>
                    <w:rPr>
                      <w:rFonts w:ascii="Arial" w:eastAsia="Calibri" w:hAnsi="Arial" w:cs="Arial"/>
                      <w:lang w:eastAsia="en-US"/>
                    </w:rPr>
                    <w:t xml:space="preserve"> Ag</w:t>
                  </w:r>
                  <w:r>
                    <w:rPr>
                      <w:rFonts w:ascii="Arial" w:eastAsia="Calibri" w:hAnsi="Arial" w:cs="Arial"/>
                      <w:lang w:eastAsia="en-US"/>
                    </w:rPr>
                    <w:t>ê</w:t>
                  </w:r>
                  <w:r>
                    <w:rPr>
                      <w:rFonts w:ascii="Arial" w:eastAsia="Calibri" w:hAnsi="Arial" w:cs="Arial"/>
                      <w:lang w:eastAsia="en-US"/>
                    </w:rPr>
                    <w:t>ncia Nacional de Sa</w:t>
                  </w:r>
                  <w:r>
                    <w:rPr>
                      <w:rFonts w:ascii="Arial" w:eastAsia="Calibri" w:hAnsi="Arial" w:cs="Arial"/>
                      <w:lang w:eastAsia="en-US"/>
                    </w:rPr>
                    <w:t>ú</w:t>
                  </w:r>
                  <w:r>
                    <w:rPr>
                      <w:rFonts w:ascii="Arial" w:eastAsia="Calibri" w:hAnsi="Arial" w:cs="Arial"/>
                      <w:lang w:eastAsia="en-US"/>
                    </w:rPr>
                    <w:t>de. Sob pena de rescis</w:t>
                  </w:r>
                  <w:r>
                    <w:rPr>
                      <w:rFonts w:ascii="Arial" w:eastAsia="Calibri" w:hAnsi="Arial" w:cs="Arial"/>
                      <w:lang w:eastAsia="en-US"/>
                    </w:rPr>
                    <w:t>ã</w:t>
                  </w:r>
                  <w:r>
                    <w:rPr>
                      <w:rFonts w:ascii="Arial" w:eastAsia="Calibri" w:hAnsi="Arial" w:cs="Arial"/>
                      <w:lang w:eastAsia="en-US"/>
                    </w:rPr>
                    <w:t>o de contrato, as prestadoras de plano de sa</w:t>
                  </w:r>
                  <w:r>
                    <w:rPr>
                      <w:rFonts w:ascii="Arial" w:eastAsia="Calibri" w:hAnsi="Arial" w:cs="Arial"/>
                      <w:lang w:eastAsia="en-US"/>
                    </w:rPr>
                    <w:t>ú</w:t>
                  </w:r>
                  <w:r>
                    <w:rPr>
                      <w:rFonts w:ascii="Arial" w:eastAsia="Calibri" w:hAnsi="Arial" w:cs="Arial"/>
                      <w:lang w:eastAsia="en-US"/>
                    </w:rPr>
                    <w:t>de fornecer</w:t>
                  </w:r>
                  <w:r>
                    <w:rPr>
                      <w:rFonts w:ascii="Arial" w:eastAsia="Calibri" w:hAnsi="Arial" w:cs="Arial"/>
                      <w:lang w:eastAsia="en-US"/>
                    </w:rPr>
                    <w:t>ã</w:t>
                  </w:r>
                  <w:r>
                    <w:rPr>
                      <w:rFonts w:ascii="Arial" w:eastAsia="Calibri" w:hAnsi="Arial" w:cs="Arial"/>
                      <w:lang w:eastAsia="en-US"/>
                    </w:rPr>
                    <w:t xml:space="preserve">o </w:t>
                  </w:r>
                  <w:r>
                    <w:rPr>
                      <w:rFonts w:ascii="Arial" w:eastAsia="Calibri" w:hAnsi="Arial" w:cs="Arial"/>
                      <w:lang w:eastAsia="en-US"/>
                    </w:rPr>
                    <w:t>à</w:t>
                  </w:r>
                  <w:r>
                    <w:rPr>
                      <w:rFonts w:ascii="Arial" w:eastAsia="Calibri" w:hAnsi="Arial" w:cs="Arial"/>
                      <w:lang w:eastAsia="en-US"/>
                    </w:rPr>
                    <w:t xml:space="preserve"> C</w:t>
                  </w:r>
                  <w:r>
                    <w:rPr>
                      <w:rFonts w:ascii="Arial" w:eastAsia="Calibri" w:hAnsi="Arial" w:cs="Arial"/>
                      <w:lang w:eastAsia="en-US"/>
                    </w:rPr>
                    <w:t>â</w:t>
                  </w:r>
                  <w:r>
                    <w:rPr>
                      <w:rFonts w:ascii="Arial" w:eastAsia="Calibri" w:hAnsi="Arial" w:cs="Arial"/>
                      <w:lang w:eastAsia="en-US"/>
                    </w:rPr>
                    <w:t>mara, pe</w:t>
                  </w:r>
                  <w:r>
                    <w:rPr>
                      <w:rFonts w:ascii="Arial" w:eastAsia="Calibri" w:hAnsi="Arial" w:cs="Arial"/>
                      <w:lang w:eastAsia="en-US"/>
                    </w:rPr>
                    <w:t>riodicamente, a sua documentação jurídica, fiscal, econômica e técnica definida pela Câmara de Conciliação do Plano de Saúde.</w:t>
                  </w:r>
                </w:p>
                <w:p w:rsidR="00000000" w:rsidRDefault="00B941BF">
                  <w:pPr>
                    <w:divId w:val="613756215"/>
                    <w:rPr>
                      <w:rFonts w:eastAsia="Times New Roman"/>
                    </w:rPr>
                  </w:pPr>
                  <w:r>
                    <w:rPr>
                      <w:rFonts w:eastAsia="Times New Roman"/>
                    </w:rPr>
                    <w:br/>
                  </w:r>
                  <w:r>
                    <w:rPr>
                      <w:rFonts w:eastAsia="Times New Roman"/>
                      <w:b/>
                      <w:bCs/>
                    </w:rPr>
                    <w:t>CLÁUSULA DÉCIMA SEXTA - OUTRAS NORMAS RELATIVAS AO PLANO DE SAÚD</w:t>
                  </w:r>
                  <w:r>
                    <w:rPr>
                      <w:rFonts w:eastAsia="Times New Roman"/>
                      <w:b/>
                      <w:bCs/>
                    </w:rPr>
                    <w:t>E</w:t>
                  </w:r>
                  <w:r>
                    <w:rPr>
                      <w:rFonts w:eastAsia="Times New Roman"/>
                    </w:rPr>
                    <w:br/>
                  </w:r>
                </w:p>
                <w:p w:rsidR="00000000" w:rsidRDefault="00B941BF">
                  <w:pPr>
                    <w:jc w:val="both"/>
                    <w:divId w:val="1395156823"/>
                    <w:rPr>
                      <w:rFonts w:ascii="Arial" w:eastAsia="Times New Roman" w:hAnsi="Arial" w:cs="Arial"/>
                    </w:rPr>
                  </w:pPr>
                  <w:r>
                    <w:rPr>
                      <w:rFonts w:ascii="Arial" w:eastAsia="Times New Roman" w:hAnsi="Arial" w:cs="Arial"/>
                    </w:rPr>
                    <w:t>Fica autorizada a contratação de empresa especializada e indep</w:t>
                  </w:r>
                  <w:r>
                    <w:rPr>
                      <w:rFonts w:ascii="Arial" w:eastAsia="Times New Roman" w:hAnsi="Arial" w:cs="Arial"/>
                    </w:rPr>
                    <w:t>endente para assessoramento da Câmara de Conciliação do Pano de Saúde, com critérios previamente definidos pelas Entidades profissional e empresarial. O custo da contratação será dividido em partes iguais entre estas Entidades.</w:t>
                  </w:r>
                </w:p>
                <w:p w:rsidR="00000000" w:rsidRDefault="00B941BF">
                  <w:pPr>
                    <w:pStyle w:val="NormalWeb"/>
                    <w:divId w:val="1395156823"/>
                  </w:pPr>
                  <w:r>
                    <w:rPr>
                      <w:rFonts w:ascii="Arial" w:eastAsia="Calibri" w:hAnsi="Arial" w:cs="Arial"/>
                      <w:b/>
                      <w:lang w:eastAsia="en-US"/>
                    </w:rPr>
                    <w:t>Parágrafo único -</w:t>
                  </w:r>
                  <w:r>
                    <w:rPr>
                      <w:rFonts w:ascii="Arial" w:eastAsia="Calibri" w:hAnsi="Arial" w:cs="Arial"/>
                      <w:lang w:eastAsia="en-US"/>
                    </w:rPr>
                    <w:t xml:space="preserve"> As prestad</w:t>
                  </w:r>
                  <w:r>
                    <w:rPr>
                      <w:rFonts w:ascii="Arial" w:eastAsia="Calibri" w:hAnsi="Arial" w:cs="Arial"/>
                      <w:lang w:eastAsia="en-US"/>
                    </w:rPr>
                    <w:t>oras de plano de saúde contratadas pela FETROMINAS terão suas áreas de atuação preferenciais definidas no contrato, mediante deliberação da Câmara de Conciliação do Plano de Saúde, podendo, entretanto, atuar em todo o Estado de Minas Gerais mediante solici</w:t>
                  </w:r>
                  <w:r>
                    <w:rPr>
                      <w:rFonts w:ascii="Arial" w:eastAsia="Calibri" w:hAnsi="Arial" w:cs="Arial"/>
                      <w:lang w:eastAsia="en-US"/>
                    </w:rPr>
                    <w:t>tação à Câmara de Conciliação do Plano de Saúde, que poderá autorizar ou não, observando que o limite de cada operadora não poderá ser superior a cinquenta por cento da carteira total do plano de saúde do TRC.</w:t>
                  </w:r>
                </w:p>
                <w:p w:rsidR="00000000" w:rsidRDefault="00B941BF">
                  <w:pPr>
                    <w:divId w:val="1395156823"/>
                    <w:rPr>
                      <w:rFonts w:eastAsia="Times New Roman"/>
                    </w:rPr>
                  </w:pPr>
                  <w:r>
                    <w:rPr>
                      <w:rFonts w:eastAsia="Times New Roman"/>
                    </w:rPr>
                    <w:br/>
                  </w:r>
                </w:p>
                <w:p w:rsidR="00000000" w:rsidRDefault="00B941BF">
                  <w:pPr>
                    <w:jc w:val="center"/>
                    <w:divId w:val="1395156823"/>
                    <w:rPr>
                      <w:rFonts w:eastAsia="Times New Roman"/>
                    </w:rPr>
                  </w:pPr>
                  <w:r>
                    <w:rPr>
                      <w:rFonts w:eastAsia="Times New Roman"/>
                      <w:b/>
                      <w:bCs/>
                    </w:rPr>
                    <w:t>Auxílio Morte/Funeral</w:t>
                  </w:r>
                  <w:r>
                    <w:rPr>
                      <w:rFonts w:eastAsia="Times New Roman"/>
                      <w:b/>
                      <w:bCs/>
                    </w:rPr>
                    <w:br/>
                  </w:r>
                </w:p>
                <w:p w:rsidR="00000000" w:rsidRDefault="00B941BF">
                  <w:pPr>
                    <w:divId w:val="1395156823"/>
                    <w:rPr>
                      <w:rFonts w:eastAsia="Times New Roman"/>
                    </w:rPr>
                  </w:pPr>
                  <w:r>
                    <w:rPr>
                      <w:rFonts w:eastAsia="Times New Roman"/>
                      <w:b/>
                      <w:bCs/>
                    </w:rPr>
                    <w:t>CLÁUSULA DÉCIMA SÉTIM</w:t>
                  </w:r>
                  <w:r>
                    <w:rPr>
                      <w:rFonts w:eastAsia="Times New Roman"/>
                      <w:b/>
                      <w:bCs/>
                    </w:rPr>
                    <w:t>A - AUXÍLIO FUNERA</w:t>
                  </w:r>
                  <w:r>
                    <w:rPr>
                      <w:rFonts w:eastAsia="Times New Roman"/>
                      <w:b/>
                      <w:bCs/>
                    </w:rPr>
                    <w:t>L</w:t>
                  </w:r>
                  <w:r>
                    <w:rPr>
                      <w:rFonts w:eastAsia="Times New Roman"/>
                    </w:rPr>
                    <w:br/>
                  </w:r>
                </w:p>
                <w:p w:rsidR="00000000" w:rsidRDefault="00B941BF">
                  <w:pPr>
                    <w:pStyle w:val="NormalWeb"/>
                    <w:divId w:val="1819178048"/>
                  </w:pPr>
                  <w:r>
                    <w:rPr>
                      <w:rFonts w:ascii="Arial" w:eastAsia="Calibri" w:hAnsi="Arial" w:cs="Arial"/>
                      <w:lang w:eastAsia="en-US"/>
                    </w:rPr>
                    <w:t>Em caso de morte do empregado que tenha dois ou mais anos de serviço na empresa o empregador, mediante a documentação de óbito, pagará aos dependentes, como um todo, habilitados perante a Previdência Social, um salário contratual do em</w:t>
                  </w:r>
                  <w:r>
                    <w:rPr>
                      <w:rFonts w:ascii="Arial" w:eastAsia="Calibri" w:hAnsi="Arial" w:cs="Arial"/>
                      <w:lang w:eastAsia="en-US"/>
                    </w:rPr>
                    <w:t>pregado falecido, a título de Auxílio Funeral.</w:t>
                  </w:r>
                </w:p>
                <w:p w:rsidR="00000000" w:rsidRDefault="00B941BF">
                  <w:pPr>
                    <w:divId w:val="1819178048"/>
                    <w:rPr>
                      <w:rFonts w:eastAsia="Times New Roman"/>
                    </w:rPr>
                  </w:pPr>
                  <w:r>
                    <w:rPr>
                      <w:rFonts w:eastAsia="Times New Roman"/>
                    </w:rPr>
                    <w:br/>
                  </w:r>
                </w:p>
                <w:p w:rsidR="00000000" w:rsidRDefault="00B941BF">
                  <w:pPr>
                    <w:jc w:val="center"/>
                    <w:divId w:val="1819178048"/>
                    <w:rPr>
                      <w:rFonts w:eastAsia="Times New Roman"/>
                    </w:rPr>
                  </w:pPr>
                  <w:r>
                    <w:rPr>
                      <w:rFonts w:eastAsia="Times New Roman"/>
                      <w:b/>
                      <w:bCs/>
                    </w:rPr>
                    <w:t>Seguro de Vida</w:t>
                  </w:r>
                  <w:r>
                    <w:rPr>
                      <w:rFonts w:eastAsia="Times New Roman"/>
                      <w:b/>
                      <w:bCs/>
                    </w:rPr>
                    <w:br/>
                  </w:r>
                </w:p>
                <w:p w:rsidR="00000000" w:rsidRDefault="00B941BF">
                  <w:pPr>
                    <w:divId w:val="1819178048"/>
                    <w:rPr>
                      <w:rFonts w:eastAsia="Times New Roman"/>
                    </w:rPr>
                  </w:pPr>
                  <w:r>
                    <w:rPr>
                      <w:rFonts w:eastAsia="Times New Roman"/>
                      <w:b/>
                      <w:bCs/>
                    </w:rPr>
                    <w:t>CLÁUSULA DÉCIMA OITAVA - SEGURO DE VID</w:t>
                  </w:r>
                  <w:r>
                    <w:rPr>
                      <w:rFonts w:eastAsia="Times New Roman"/>
                      <w:b/>
                      <w:bCs/>
                    </w:rPr>
                    <w:t>A</w:t>
                  </w:r>
                  <w:r>
                    <w:rPr>
                      <w:rFonts w:eastAsia="Times New Roman"/>
                    </w:rPr>
                    <w:br/>
                  </w:r>
                </w:p>
                <w:p w:rsidR="00000000" w:rsidRDefault="00B941BF">
                  <w:pPr>
                    <w:pStyle w:val="NormalWeb"/>
                    <w:divId w:val="713887411"/>
                  </w:pPr>
                  <w:r>
                    <w:rPr>
                      <w:rFonts w:ascii="Arial" w:eastAsia="Calibri" w:hAnsi="Arial" w:cs="Arial"/>
                      <w:lang w:eastAsia="en-US"/>
                    </w:rPr>
                    <w:t>As empresas contratarão seguro de vida em grupo a favor de seus empregados, sem ônus para eles, com cobertura mínima correspondente a 10 (dez) vezes o piso salarial do motorista de carreta, estipulado nesta convenção, por morte natural, morte acidental e i</w:t>
                  </w:r>
                  <w:r>
                    <w:rPr>
                      <w:rFonts w:ascii="Arial" w:eastAsia="Calibri" w:hAnsi="Arial" w:cs="Arial"/>
                      <w:lang w:eastAsia="en-US"/>
                    </w:rPr>
                    <w:t>nvalidez permanente, decorrente de acidente ou doença profissional.</w:t>
                  </w:r>
                </w:p>
                <w:p w:rsidR="00000000" w:rsidRDefault="00B941BF">
                  <w:pPr>
                    <w:divId w:val="713887411"/>
                    <w:rPr>
                      <w:rFonts w:eastAsia="Times New Roman"/>
                    </w:rPr>
                  </w:pPr>
                  <w:r>
                    <w:rPr>
                      <w:rFonts w:eastAsia="Times New Roman"/>
                    </w:rPr>
                    <w:br/>
                  </w:r>
                </w:p>
                <w:p w:rsidR="00000000" w:rsidRDefault="00B941BF">
                  <w:pPr>
                    <w:jc w:val="center"/>
                    <w:divId w:val="713887411"/>
                    <w:rPr>
                      <w:rFonts w:eastAsia="Times New Roman"/>
                    </w:rPr>
                  </w:pPr>
                  <w:r>
                    <w:rPr>
                      <w:rFonts w:eastAsia="Times New Roman"/>
                    </w:rPr>
                    <w:br/>
                  </w:r>
                  <w:r>
                    <w:rPr>
                      <w:rFonts w:eastAsia="Times New Roman"/>
                      <w:b/>
                      <w:bCs/>
                    </w:rPr>
                    <w:t xml:space="preserve">Contrato de Trabalho </w:t>
                  </w:r>
                  <w:r>
                    <w:rPr>
                      <w:rFonts w:eastAsia="Times New Roman"/>
                      <w:b/>
                      <w:bCs/>
                    </w:rPr>
                    <w:t></w:t>
                  </w:r>
                  <w:r>
                    <w:rPr>
                      <w:rFonts w:eastAsia="Times New Roman"/>
                      <w:b/>
                      <w:bCs/>
                    </w:rPr>
                    <w:t xml:space="preserve"> Admiss</w:t>
                  </w:r>
                  <w:r>
                    <w:rPr>
                      <w:rFonts w:eastAsia="Times New Roman"/>
                      <w:b/>
                      <w:bCs/>
                    </w:rPr>
                    <w:t>ã</w:t>
                  </w:r>
                  <w:r>
                    <w:rPr>
                      <w:rFonts w:eastAsia="Times New Roman"/>
                      <w:b/>
                      <w:bCs/>
                    </w:rPr>
                    <w:t>o, Demiss</w:t>
                  </w:r>
                  <w:r>
                    <w:rPr>
                      <w:rFonts w:eastAsia="Times New Roman"/>
                      <w:b/>
                      <w:bCs/>
                    </w:rPr>
                    <w:t>ã</w:t>
                  </w:r>
                  <w:r>
                    <w:rPr>
                      <w:rFonts w:eastAsia="Times New Roman"/>
                      <w:b/>
                      <w:bCs/>
                    </w:rPr>
                    <w:t>o, Modalidades</w:t>
                  </w:r>
                  <w:r>
                    <w:rPr>
                      <w:rFonts w:eastAsia="Times New Roman"/>
                      <w:b/>
                      <w:bCs/>
                    </w:rPr>
                    <w:br/>
                  </w:r>
                </w:p>
                <w:p w:rsidR="00000000" w:rsidRDefault="00B941BF">
                  <w:pPr>
                    <w:jc w:val="center"/>
                    <w:divId w:val="713887411"/>
                    <w:rPr>
                      <w:rFonts w:eastAsia="Times New Roman"/>
                    </w:rPr>
                  </w:pPr>
                  <w:r>
                    <w:rPr>
                      <w:rFonts w:eastAsia="Times New Roman"/>
                      <w:b/>
                      <w:bCs/>
                    </w:rPr>
                    <w:t>Outras normas referentes a admissão, demissão e modalidades de contratação</w:t>
                  </w:r>
                  <w:r>
                    <w:rPr>
                      <w:rFonts w:eastAsia="Times New Roman"/>
                      <w:b/>
                      <w:bCs/>
                    </w:rPr>
                    <w:br/>
                  </w:r>
                </w:p>
                <w:p w:rsidR="00000000" w:rsidRDefault="00B941BF">
                  <w:pPr>
                    <w:divId w:val="713887411"/>
                    <w:rPr>
                      <w:rFonts w:eastAsia="Times New Roman"/>
                    </w:rPr>
                  </w:pPr>
                  <w:r>
                    <w:rPr>
                      <w:rFonts w:eastAsia="Times New Roman"/>
                      <w:b/>
                      <w:bCs/>
                    </w:rPr>
                    <w:t>CLÁUSULA DÉCIMA NONA - CARTA DE APRESENTAÇÃ</w:t>
                  </w:r>
                  <w:r>
                    <w:rPr>
                      <w:rFonts w:eastAsia="Times New Roman"/>
                      <w:b/>
                      <w:bCs/>
                    </w:rPr>
                    <w:t>O</w:t>
                  </w:r>
                  <w:r>
                    <w:rPr>
                      <w:rFonts w:eastAsia="Times New Roman"/>
                    </w:rPr>
                    <w:br/>
                  </w:r>
                </w:p>
                <w:p w:rsidR="00000000" w:rsidRDefault="00B941BF">
                  <w:pPr>
                    <w:pStyle w:val="NormalWeb"/>
                    <w:divId w:val="703749608"/>
                  </w:pPr>
                  <w:r>
                    <w:rPr>
                      <w:rFonts w:ascii="Arial" w:eastAsia="Calibri" w:hAnsi="Arial" w:cs="Arial"/>
                      <w:lang w:eastAsia="en-US"/>
                    </w:rPr>
                    <w:t>As empr</w:t>
                  </w:r>
                  <w:r>
                    <w:rPr>
                      <w:rFonts w:ascii="Arial" w:eastAsia="Calibri" w:hAnsi="Arial" w:cs="Arial"/>
                      <w:lang w:eastAsia="en-US"/>
                    </w:rPr>
                    <w:t xml:space="preserve">esas que exigirem </w:t>
                  </w:r>
                  <w:r>
                    <w:rPr>
                      <w:rFonts w:ascii="Arial" w:eastAsia="Calibri" w:hAnsi="Arial" w:cs="Arial"/>
                      <w:lang w:eastAsia="en-US"/>
                    </w:rPr>
                    <w:t></w:t>
                  </w:r>
                  <w:r>
                    <w:rPr>
                      <w:rFonts w:ascii="Arial" w:eastAsia="Calibri" w:hAnsi="Arial" w:cs="Arial"/>
                      <w:lang w:eastAsia="en-US"/>
                    </w:rPr>
                    <w:t>Carta de Apresenta</w:t>
                  </w:r>
                  <w:r>
                    <w:rPr>
                      <w:rFonts w:ascii="Arial" w:eastAsia="Calibri" w:hAnsi="Arial" w:cs="Arial"/>
                      <w:lang w:eastAsia="en-US"/>
                    </w:rPr>
                    <w:t>çã</w:t>
                  </w:r>
                  <w:r>
                    <w:rPr>
                      <w:rFonts w:ascii="Arial" w:eastAsia="Calibri" w:hAnsi="Arial" w:cs="Arial"/>
                      <w:lang w:eastAsia="en-US"/>
                    </w:rPr>
                    <w:t>o</w:t>
                  </w:r>
                  <w:r>
                    <w:rPr>
                      <w:rFonts w:ascii="Arial" w:eastAsia="Calibri" w:hAnsi="Arial" w:cs="Arial"/>
                      <w:lang w:eastAsia="en-US"/>
                    </w:rPr>
                    <w:t></w:t>
                  </w:r>
                  <w:r>
                    <w:rPr>
                      <w:rFonts w:ascii="Arial" w:eastAsia="Calibri" w:hAnsi="Arial" w:cs="Arial"/>
                      <w:lang w:eastAsia="en-US"/>
                    </w:rPr>
                    <w:t xml:space="preserve"> por ocasi</w:t>
                  </w:r>
                  <w:r>
                    <w:rPr>
                      <w:rFonts w:ascii="Arial" w:eastAsia="Calibri" w:hAnsi="Arial" w:cs="Arial"/>
                      <w:lang w:eastAsia="en-US"/>
                    </w:rPr>
                    <w:t>ã</w:t>
                  </w:r>
                  <w:r>
                    <w:rPr>
                      <w:rFonts w:ascii="Arial" w:eastAsia="Calibri" w:hAnsi="Arial" w:cs="Arial"/>
                      <w:lang w:eastAsia="en-US"/>
                    </w:rPr>
                    <w:t>o da admiss</w:t>
                  </w:r>
                  <w:r>
                    <w:rPr>
                      <w:rFonts w:ascii="Arial" w:eastAsia="Calibri" w:hAnsi="Arial" w:cs="Arial"/>
                      <w:lang w:eastAsia="en-US"/>
                    </w:rPr>
                    <w:t>ã</w:t>
                  </w:r>
                  <w:r>
                    <w:rPr>
                      <w:rFonts w:ascii="Arial" w:eastAsia="Calibri" w:hAnsi="Arial" w:cs="Arial"/>
                      <w:lang w:eastAsia="en-US"/>
                    </w:rPr>
                    <w:t>o do empregado ficar</w:t>
                  </w:r>
                  <w:r>
                    <w:rPr>
                      <w:rFonts w:ascii="Arial" w:eastAsia="Calibri" w:hAnsi="Arial" w:cs="Arial"/>
                      <w:lang w:eastAsia="en-US"/>
                    </w:rPr>
                    <w:t>ã</w:t>
                  </w:r>
                  <w:r>
                    <w:rPr>
                      <w:rFonts w:ascii="Arial" w:eastAsia="Calibri" w:hAnsi="Arial" w:cs="Arial"/>
                      <w:lang w:eastAsia="en-US"/>
                    </w:rPr>
                    <w:t>o em caso de dispensa sem justa causa, obrigadas ao fornecimento do documento.</w:t>
                  </w:r>
                </w:p>
                <w:p w:rsidR="00000000" w:rsidRDefault="00B941BF">
                  <w:pPr>
                    <w:divId w:val="703749608"/>
                    <w:rPr>
                      <w:rFonts w:eastAsia="Times New Roman"/>
                    </w:rPr>
                  </w:pPr>
                  <w:r>
                    <w:rPr>
                      <w:rFonts w:eastAsia="Times New Roman"/>
                    </w:rPr>
                    <w:br/>
                  </w:r>
                </w:p>
                <w:p w:rsidR="00000000" w:rsidRDefault="00B941BF">
                  <w:pPr>
                    <w:jc w:val="center"/>
                    <w:divId w:val="703749608"/>
                    <w:rPr>
                      <w:rFonts w:eastAsia="Times New Roman"/>
                    </w:rPr>
                  </w:pPr>
                  <w:r>
                    <w:rPr>
                      <w:rFonts w:eastAsia="Times New Roman"/>
                    </w:rPr>
                    <w:br/>
                  </w:r>
                  <w:r>
                    <w:rPr>
                      <w:rFonts w:eastAsia="Times New Roman"/>
                      <w:b/>
                      <w:bCs/>
                    </w:rPr>
                    <w:t xml:space="preserve">Relações de Trabalho </w:t>
                  </w:r>
                  <w:r>
                    <w:rPr>
                      <w:rFonts w:eastAsia="Times New Roman"/>
                      <w:b/>
                      <w:bCs/>
                    </w:rPr>
                    <w:t></w:t>
                  </w:r>
                  <w:r>
                    <w:rPr>
                      <w:rFonts w:eastAsia="Times New Roman"/>
                      <w:b/>
                      <w:bCs/>
                    </w:rPr>
                    <w:t xml:space="preserve"> Condi</w:t>
                  </w:r>
                  <w:r>
                    <w:rPr>
                      <w:rFonts w:eastAsia="Times New Roman"/>
                      <w:b/>
                      <w:bCs/>
                    </w:rPr>
                    <w:t>çõ</w:t>
                  </w:r>
                  <w:r>
                    <w:rPr>
                      <w:rFonts w:eastAsia="Times New Roman"/>
                      <w:b/>
                      <w:bCs/>
                    </w:rPr>
                    <w:t>es de Trabalho, Normas de Pessoal e Estabilidades</w:t>
                  </w:r>
                  <w:r>
                    <w:rPr>
                      <w:rFonts w:eastAsia="Times New Roman"/>
                      <w:b/>
                      <w:bCs/>
                    </w:rPr>
                    <w:br/>
                  </w:r>
                </w:p>
                <w:p w:rsidR="00000000" w:rsidRDefault="00B941BF">
                  <w:pPr>
                    <w:jc w:val="center"/>
                    <w:divId w:val="703749608"/>
                    <w:rPr>
                      <w:rFonts w:eastAsia="Times New Roman"/>
                    </w:rPr>
                  </w:pPr>
                  <w:r>
                    <w:rPr>
                      <w:rFonts w:eastAsia="Times New Roman"/>
                      <w:b/>
                      <w:bCs/>
                    </w:rPr>
                    <w:t>Estabili</w:t>
                  </w:r>
                  <w:r>
                    <w:rPr>
                      <w:rFonts w:eastAsia="Times New Roman"/>
                      <w:b/>
                      <w:bCs/>
                    </w:rPr>
                    <w:t>dade Aposentadoria</w:t>
                  </w:r>
                  <w:r>
                    <w:rPr>
                      <w:rFonts w:eastAsia="Times New Roman"/>
                      <w:b/>
                      <w:bCs/>
                    </w:rPr>
                    <w:br/>
                  </w:r>
                </w:p>
                <w:p w:rsidR="00000000" w:rsidRDefault="00B941BF">
                  <w:pPr>
                    <w:divId w:val="703749608"/>
                    <w:rPr>
                      <w:rFonts w:eastAsia="Times New Roman"/>
                    </w:rPr>
                  </w:pPr>
                  <w:r>
                    <w:rPr>
                      <w:rFonts w:eastAsia="Times New Roman"/>
                      <w:b/>
                      <w:bCs/>
                    </w:rPr>
                    <w:t>CLÁUSULA VIGÉSIMA - GARANTIA DE EMPREGO PARA APOSENTADORI</w:t>
                  </w:r>
                  <w:r>
                    <w:rPr>
                      <w:rFonts w:eastAsia="Times New Roman"/>
                      <w:b/>
                      <w:bCs/>
                    </w:rPr>
                    <w:t>A</w:t>
                  </w:r>
                  <w:r>
                    <w:rPr>
                      <w:rFonts w:eastAsia="Times New Roman"/>
                    </w:rPr>
                    <w:br/>
                  </w:r>
                </w:p>
                <w:p w:rsidR="00000000" w:rsidRDefault="00B941BF">
                  <w:pPr>
                    <w:jc w:val="both"/>
                    <w:divId w:val="1599100481"/>
                    <w:rPr>
                      <w:rFonts w:ascii="Arial" w:eastAsia="Times New Roman" w:hAnsi="Arial" w:cs="Arial"/>
                    </w:rPr>
                  </w:pPr>
                  <w:r>
                    <w:rPr>
                      <w:rFonts w:ascii="Arial" w:eastAsia="Times New Roman" w:hAnsi="Arial" w:cs="Arial"/>
                    </w:rPr>
                    <w:t>Aos empregados que faltarem doze meses para a aposentadoria, em seus prazos mínimos e que tenham no mínimo dez anos de serviço na empresa, é concedida garantia de emprego ou sa</w:t>
                  </w:r>
                  <w:r>
                    <w:rPr>
                      <w:rFonts w:ascii="Arial" w:eastAsia="Times New Roman" w:hAnsi="Arial" w:cs="Arial"/>
                    </w:rPr>
                    <w:t>lário no período respectivo, salvo os casos de dispensa por justa causa ou de encerramento das atividades da empresa.</w:t>
                  </w:r>
                </w:p>
                <w:p w:rsidR="00000000" w:rsidRDefault="00B941BF">
                  <w:pPr>
                    <w:pStyle w:val="NormalWeb"/>
                    <w:divId w:val="1599100481"/>
                  </w:pPr>
                  <w:r>
                    <w:rPr>
                      <w:rFonts w:ascii="Arial" w:eastAsia="Calibri" w:hAnsi="Arial" w:cs="Arial"/>
                      <w:b/>
                      <w:lang w:eastAsia="en-US"/>
                    </w:rPr>
                    <w:t xml:space="preserve">Parágrafo único </w:t>
                  </w:r>
                  <w:r>
                    <w:rPr>
                      <w:rFonts w:ascii="Arial" w:eastAsia="Calibri" w:hAnsi="Arial" w:cs="Arial"/>
                      <w:b/>
                      <w:lang w:eastAsia="en-US"/>
                    </w:rPr>
                    <w:t></w:t>
                  </w:r>
                  <w:r>
                    <w:rPr>
                      <w:rFonts w:ascii="Arial" w:eastAsia="Calibri" w:hAnsi="Arial" w:cs="Arial"/>
                      <w:lang w:eastAsia="en-US"/>
                    </w:rPr>
                    <w:t xml:space="preserve"> </w:t>
                  </w:r>
                  <w:r>
                    <w:rPr>
                      <w:rFonts w:ascii="Arial" w:eastAsia="Calibri" w:hAnsi="Arial" w:cs="Arial"/>
                      <w:lang w:eastAsia="en-US"/>
                    </w:rPr>
                    <w:t xml:space="preserve">O empregado para auferir o benefício do </w:t>
                  </w:r>
                  <w:r>
                    <w:rPr>
                      <w:rFonts w:ascii="Arial" w:eastAsia="Calibri" w:hAnsi="Arial" w:cs="Arial"/>
                      <w:lang w:eastAsia="en-US"/>
                    </w:rPr>
                    <w:t></w:t>
                  </w:r>
                  <w:r>
                    <w:rPr>
                      <w:rFonts w:ascii="Arial" w:eastAsia="Calibri" w:hAnsi="Arial" w:cs="Arial"/>
                      <w:lang w:eastAsia="en-US"/>
                    </w:rPr>
                    <w:t>caput</w:t>
                  </w:r>
                  <w:r>
                    <w:rPr>
                      <w:rFonts w:ascii="Arial" w:eastAsia="Calibri" w:hAnsi="Arial" w:cs="Arial"/>
                      <w:lang w:eastAsia="en-US"/>
                    </w:rPr>
                    <w:t></w:t>
                  </w:r>
                  <w:r>
                    <w:rPr>
                      <w:rFonts w:ascii="Arial" w:eastAsia="Calibri" w:hAnsi="Arial" w:cs="Arial"/>
                      <w:lang w:eastAsia="en-US"/>
                    </w:rPr>
                    <w:t xml:space="preserve"> desta cl</w:t>
                  </w:r>
                  <w:r>
                    <w:rPr>
                      <w:rFonts w:ascii="Arial" w:eastAsia="Calibri" w:hAnsi="Arial" w:cs="Arial"/>
                      <w:lang w:eastAsia="en-US"/>
                    </w:rPr>
                    <w:t>á</w:t>
                  </w:r>
                  <w:r>
                    <w:rPr>
                      <w:rFonts w:ascii="Arial" w:eastAsia="Calibri" w:hAnsi="Arial" w:cs="Arial"/>
                      <w:lang w:eastAsia="en-US"/>
                    </w:rPr>
                    <w:t>usula comprovar</w:t>
                  </w:r>
                  <w:r>
                    <w:rPr>
                      <w:rFonts w:ascii="Arial" w:eastAsia="Calibri" w:hAnsi="Arial" w:cs="Arial"/>
                      <w:lang w:eastAsia="en-US"/>
                    </w:rPr>
                    <w:t>á</w:t>
                  </w:r>
                  <w:r>
                    <w:rPr>
                      <w:rFonts w:ascii="Arial" w:eastAsia="Calibri" w:hAnsi="Arial" w:cs="Arial"/>
                      <w:lang w:eastAsia="en-US"/>
                    </w:rPr>
                    <w:t xml:space="preserve"> perante seu empregador, documentalmente, media</w:t>
                  </w:r>
                  <w:r>
                    <w:rPr>
                      <w:rFonts w:ascii="Arial" w:eastAsia="Calibri" w:hAnsi="Arial" w:cs="Arial"/>
                      <w:lang w:eastAsia="en-US"/>
                    </w:rPr>
                    <w:t>nte protocolo, o tempo de serviço para concessão do benefício.</w:t>
                  </w:r>
                </w:p>
                <w:p w:rsidR="00000000" w:rsidRDefault="00B941BF">
                  <w:pPr>
                    <w:divId w:val="1599100481"/>
                    <w:rPr>
                      <w:rFonts w:eastAsia="Times New Roman"/>
                    </w:rPr>
                  </w:pPr>
                  <w:r>
                    <w:rPr>
                      <w:rFonts w:eastAsia="Times New Roman"/>
                    </w:rPr>
                    <w:br/>
                  </w:r>
                </w:p>
                <w:p w:rsidR="00000000" w:rsidRDefault="00B941BF">
                  <w:pPr>
                    <w:jc w:val="center"/>
                    <w:divId w:val="1599100481"/>
                    <w:rPr>
                      <w:rFonts w:eastAsia="Times New Roman"/>
                    </w:rPr>
                  </w:pPr>
                  <w:r>
                    <w:rPr>
                      <w:rFonts w:eastAsia="Times New Roman"/>
                    </w:rPr>
                    <w:br/>
                  </w:r>
                  <w:r>
                    <w:rPr>
                      <w:rFonts w:eastAsia="Times New Roman"/>
                      <w:b/>
                      <w:bCs/>
                    </w:rPr>
                    <w:t xml:space="preserve">Jornada de Trabalho </w:t>
                  </w:r>
                  <w:r>
                    <w:rPr>
                      <w:rFonts w:eastAsia="Times New Roman"/>
                      <w:b/>
                      <w:bCs/>
                    </w:rPr>
                    <w:t></w:t>
                  </w:r>
                  <w:r>
                    <w:rPr>
                      <w:rFonts w:eastAsia="Times New Roman"/>
                      <w:b/>
                      <w:bCs/>
                    </w:rPr>
                    <w:t xml:space="preserve"> Dura</w:t>
                  </w:r>
                  <w:r>
                    <w:rPr>
                      <w:rFonts w:eastAsia="Times New Roman"/>
                      <w:b/>
                      <w:bCs/>
                    </w:rPr>
                    <w:t>çã</w:t>
                  </w:r>
                  <w:r>
                    <w:rPr>
                      <w:rFonts w:eastAsia="Times New Roman"/>
                      <w:b/>
                      <w:bCs/>
                    </w:rPr>
                    <w:t>o, Distribui</w:t>
                  </w:r>
                  <w:r>
                    <w:rPr>
                      <w:rFonts w:eastAsia="Times New Roman"/>
                      <w:b/>
                      <w:bCs/>
                    </w:rPr>
                    <w:t>çã</w:t>
                  </w:r>
                  <w:r>
                    <w:rPr>
                      <w:rFonts w:eastAsia="Times New Roman"/>
                      <w:b/>
                      <w:bCs/>
                    </w:rPr>
                    <w:t>o, Controle, Faltas</w:t>
                  </w:r>
                  <w:r>
                    <w:rPr>
                      <w:rFonts w:eastAsia="Times New Roman"/>
                      <w:b/>
                      <w:bCs/>
                    </w:rPr>
                    <w:br/>
                  </w:r>
                </w:p>
                <w:p w:rsidR="00000000" w:rsidRDefault="00B941BF">
                  <w:pPr>
                    <w:jc w:val="center"/>
                    <w:divId w:val="1599100481"/>
                    <w:rPr>
                      <w:rFonts w:eastAsia="Times New Roman"/>
                    </w:rPr>
                  </w:pPr>
                  <w:r>
                    <w:rPr>
                      <w:rFonts w:eastAsia="Times New Roman"/>
                      <w:b/>
                      <w:bCs/>
                    </w:rPr>
                    <w:t>Duração e Horário</w:t>
                  </w:r>
                  <w:r>
                    <w:rPr>
                      <w:rFonts w:eastAsia="Times New Roman"/>
                      <w:b/>
                      <w:bCs/>
                    </w:rPr>
                    <w:br/>
                  </w:r>
                </w:p>
                <w:p w:rsidR="00000000" w:rsidRDefault="00B941BF">
                  <w:pPr>
                    <w:divId w:val="1599100481"/>
                    <w:rPr>
                      <w:rFonts w:eastAsia="Times New Roman"/>
                    </w:rPr>
                  </w:pPr>
                  <w:r>
                    <w:rPr>
                      <w:rFonts w:eastAsia="Times New Roman"/>
                      <w:b/>
                      <w:bCs/>
                    </w:rPr>
                    <w:t>CLÁUSULA VIGÉSIMA PRIMEIRA - JORNADA DE TRABALHO ESPECIA</w:t>
                  </w:r>
                  <w:r>
                    <w:rPr>
                      <w:rFonts w:eastAsia="Times New Roman"/>
                      <w:b/>
                      <w:bCs/>
                    </w:rPr>
                    <w:t>L</w:t>
                  </w:r>
                  <w:r>
                    <w:rPr>
                      <w:rFonts w:eastAsia="Times New Roman"/>
                    </w:rPr>
                    <w:br/>
                  </w:r>
                </w:p>
                <w:p w:rsidR="00000000" w:rsidRDefault="00B941BF">
                  <w:pPr>
                    <w:jc w:val="both"/>
                    <w:divId w:val="798718877"/>
                    <w:rPr>
                      <w:rFonts w:ascii="Arial" w:eastAsia="Times New Roman" w:hAnsi="Arial" w:cs="Arial"/>
                    </w:rPr>
                  </w:pPr>
                  <w:r>
                    <w:rPr>
                      <w:rFonts w:ascii="Arial" w:eastAsia="Times New Roman" w:hAnsi="Arial" w:cs="Arial"/>
                    </w:rPr>
                    <w:t>Faculta-se às empresas a estipulação de jornada especial de 12 x 36 (doze horas de trabalho por trinta e seis horas de folga), para os setores onde a demanda o exigir. Aos motoristas, quando em viagem de longa distância, aplica-se o disposto na Lei n° 12.6</w:t>
                  </w:r>
                  <w:r>
                    <w:rPr>
                      <w:rFonts w:ascii="Arial" w:eastAsia="Times New Roman" w:hAnsi="Arial" w:cs="Arial"/>
                    </w:rPr>
                    <w:t>19/12.</w:t>
                  </w:r>
                </w:p>
                <w:p w:rsidR="00000000" w:rsidRDefault="00B941BF">
                  <w:pPr>
                    <w:jc w:val="both"/>
                    <w:divId w:val="798718877"/>
                    <w:rPr>
                      <w:rFonts w:ascii="Arial" w:eastAsia="Times New Roman" w:hAnsi="Arial" w:cs="Arial"/>
                    </w:rPr>
                  </w:pPr>
                  <w:r>
                    <w:rPr>
                      <w:rFonts w:ascii="Arial" w:eastAsia="Times New Roman" w:hAnsi="Arial" w:cs="Arial"/>
                      <w:b/>
                    </w:rPr>
                    <w:t>Parágrafo primeiro -</w:t>
                  </w:r>
                  <w:r>
                    <w:rPr>
                      <w:rFonts w:ascii="Arial" w:eastAsia="Times New Roman" w:hAnsi="Arial" w:cs="Arial"/>
                    </w:rPr>
                    <w:t xml:space="preserve"> Os dias trabalhados nos domingos são considerados como dias normais, face à compensação da jornada, e não implicam acréscimo adicional ao salário, especialmente horas extras, salvo quanto ao adicional para a jornada noturna.</w:t>
                  </w:r>
                </w:p>
                <w:p w:rsidR="00000000" w:rsidRDefault="00B941BF">
                  <w:pPr>
                    <w:pStyle w:val="NormalWeb"/>
                    <w:divId w:val="798718877"/>
                  </w:pPr>
                  <w:r>
                    <w:rPr>
                      <w:rFonts w:ascii="Arial" w:eastAsia="Calibri" w:hAnsi="Arial" w:cs="Arial"/>
                      <w:b/>
                      <w:lang w:eastAsia="en-US"/>
                    </w:rPr>
                    <w:t>Par</w:t>
                  </w:r>
                  <w:r>
                    <w:rPr>
                      <w:rFonts w:ascii="Arial" w:eastAsia="Calibri" w:hAnsi="Arial" w:cs="Arial"/>
                      <w:b/>
                      <w:lang w:eastAsia="en-US"/>
                    </w:rPr>
                    <w:t>ágrafo segundo</w:t>
                  </w:r>
                  <w:r>
                    <w:rPr>
                      <w:rFonts w:ascii="Arial" w:eastAsia="Calibri" w:hAnsi="Arial" w:cs="Arial"/>
                      <w:lang w:eastAsia="en-US"/>
                    </w:rPr>
                    <w:t xml:space="preserve"> - O retorno à jornada normal de 8 (oito) horas diárias e 44 (quarenta e quatro) horas semanais não implica em alteração salarial.</w:t>
                  </w:r>
                </w:p>
                <w:p w:rsidR="00000000" w:rsidRDefault="00B941BF">
                  <w:pPr>
                    <w:divId w:val="798718877"/>
                    <w:rPr>
                      <w:rFonts w:eastAsia="Times New Roman"/>
                    </w:rPr>
                  </w:pPr>
                  <w:r>
                    <w:rPr>
                      <w:rFonts w:eastAsia="Times New Roman"/>
                    </w:rPr>
                    <w:br/>
                  </w:r>
                </w:p>
                <w:p w:rsidR="00000000" w:rsidRDefault="00B941BF">
                  <w:pPr>
                    <w:jc w:val="center"/>
                    <w:divId w:val="798718877"/>
                    <w:rPr>
                      <w:rFonts w:eastAsia="Times New Roman"/>
                    </w:rPr>
                  </w:pPr>
                  <w:r>
                    <w:rPr>
                      <w:rFonts w:eastAsia="Times New Roman"/>
                      <w:b/>
                      <w:bCs/>
                    </w:rPr>
                    <w:t>Prorrogação/Redução de Jornada</w:t>
                  </w:r>
                  <w:r>
                    <w:rPr>
                      <w:rFonts w:eastAsia="Times New Roman"/>
                      <w:b/>
                      <w:bCs/>
                    </w:rPr>
                    <w:br/>
                  </w:r>
                </w:p>
                <w:p w:rsidR="00000000" w:rsidRDefault="00B941BF">
                  <w:pPr>
                    <w:divId w:val="798718877"/>
                    <w:rPr>
                      <w:rFonts w:eastAsia="Times New Roman"/>
                    </w:rPr>
                  </w:pPr>
                  <w:r>
                    <w:rPr>
                      <w:rFonts w:eastAsia="Times New Roman"/>
                      <w:b/>
                      <w:bCs/>
                    </w:rPr>
                    <w:t>CLÁUSULA VIGÉSIMA SEGUNDA - FRACIONAMENTO DE REPOUSO DIÁRIO DO MOTORIST</w:t>
                  </w:r>
                  <w:r>
                    <w:rPr>
                      <w:rFonts w:eastAsia="Times New Roman"/>
                      <w:b/>
                      <w:bCs/>
                    </w:rPr>
                    <w:t>A</w:t>
                  </w:r>
                  <w:r>
                    <w:rPr>
                      <w:rFonts w:eastAsia="Times New Roman"/>
                    </w:rPr>
                    <w:br/>
                  </w:r>
                </w:p>
                <w:p w:rsidR="00000000" w:rsidRDefault="00B941BF">
                  <w:pPr>
                    <w:pStyle w:val="NormalWeb"/>
                    <w:divId w:val="595410522"/>
                  </w:pPr>
                  <w:r>
                    <w:rPr>
                      <w:rFonts w:ascii="Arial" w:eastAsia="Calibri" w:hAnsi="Arial" w:cs="Arial"/>
                      <w:lang w:eastAsia="en-US"/>
                    </w:rPr>
                    <w:t>O r</w:t>
                  </w:r>
                  <w:r>
                    <w:rPr>
                      <w:rFonts w:ascii="Arial" w:eastAsia="Calibri" w:hAnsi="Arial" w:cs="Arial"/>
                      <w:lang w:eastAsia="en-US"/>
                    </w:rPr>
                    <w:t>epouso diário de 11 (onze) horas do motorista poderá ser fracionado em 9 (nove) horas mais 2 (duas). A redução de duas horas poderá ser acumulada até o máximo de 10 (dez) horas na semana. O período correspondente à redução deverá ser obrigatoriamente compe</w:t>
                  </w:r>
                  <w:r>
                    <w:rPr>
                      <w:rFonts w:ascii="Arial" w:eastAsia="Calibri" w:hAnsi="Arial" w:cs="Arial"/>
                      <w:lang w:eastAsia="en-US"/>
                    </w:rPr>
                    <w:t>nsado em continuidade ao repouso diário seguinte ou ao repouso semanal da semana de sua ocorrência, tendo por fundamento o parágrafo sexto, do artigo 235-C da CLT, acrescido pela Lei nº 12.619/12.</w:t>
                  </w:r>
                </w:p>
                <w:p w:rsidR="00000000" w:rsidRDefault="00B941BF">
                  <w:pPr>
                    <w:divId w:val="595410522"/>
                    <w:rPr>
                      <w:rFonts w:eastAsia="Times New Roman"/>
                    </w:rPr>
                  </w:pPr>
                  <w:r>
                    <w:rPr>
                      <w:rFonts w:eastAsia="Times New Roman"/>
                    </w:rPr>
                    <w:br/>
                  </w:r>
                </w:p>
                <w:p w:rsidR="00000000" w:rsidRDefault="00B941BF">
                  <w:pPr>
                    <w:jc w:val="center"/>
                    <w:divId w:val="595410522"/>
                    <w:rPr>
                      <w:rFonts w:eastAsia="Times New Roman"/>
                    </w:rPr>
                  </w:pPr>
                  <w:r>
                    <w:rPr>
                      <w:rFonts w:eastAsia="Times New Roman"/>
                      <w:b/>
                      <w:bCs/>
                    </w:rPr>
                    <w:t>Compensação de Jornada</w:t>
                  </w:r>
                  <w:r>
                    <w:rPr>
                      <w:rFonts w:eastAsia="Times New Roman"/>
                      <w:b/>
                      <w:bCs/>
                    </w:rPr>
                    <w:br/>
                  </w:r>
                </w:p>
                <w:p w:rsidR="00000000" w:rsidRDefault="00B941BF">
                  <w:pPr>
                    <w:divId w:val="595410522"/>
                    <w:rPr>
                      <w:rFonts w:eastAsia="Times New Roman"/>
                    </w:rPr>
                  </w:pPr>
                  <w:r>
                    <w:rPr>
                      <w:rFonts w:eastAsia="Times New Roman"/>
                      <w:b/>
                      <w:bCs/>
                    </w:rPr>
                    <w:t>CLÁUSULA VIGÉSIMA TERCEIRA - BANC</w:t>
                  </w:r>
                  <w:r>
                    <w:rPr>
                      <w:rFonts w:eastAsia="Times New Roman"/>
                      <w:b/>
                      <w:bCs/>
                    </w:rPr>
                    <w:t>O DE HORA</w:t>
                  </w:r>
                  <w:r>
                    <w:rPr>
                      <w:rFonts w:eastAsia="Times New Roman"/>
                      <w:b/>
                      <w:bCs/>
                    </w:rPr>
                    <w:t>S</w:t>
                  </w:r>
                  <w:r>
                    <w:rPr>
                      <w:rFonts w:eastAsia="Times New Roman"/>
                    </w:rPr>
                    <w:br/>
                  </w:r>
                </w:p>
                <w:p w:rsidR="00000000" w:rsidRDefault="00B941BF">
                  <w:pPr>
                    <w:jc w:val="both"/>
                    <w:divId w:val="824934066"/>
                    <w:rPr>
                      <w:rFonts w:ascii="Arial" w:eastAsia="Times New Roman" w:hAnsi="Arial" w:cs="Arial"/>
                    </w:rPr>
                  </w:pPr>
                  <w:r>
                    <w:rPr>
                      <w:rFonts w:ascii="Arial" w:eastAsia="Times New Roman" w:hAnsi="Arial" w:cs="Arial"/>
                    </w:rPr>
                    <w:t>O banco de horas na forma da Lei nº 9.601/98, terá regulamentação mínima adiante estipulada:</w:t>
                  </w:r>
                </w:p>
                <w:p w:rsidR="00000000" w:rsidRDefault="00B941BF">
                  <w:pPr>
                    <w:jc w:val="both"/>
                    <w:divId w:val="824934066"/>
                    <w:rPr>
                      <w:rFonts w:ascii="Arial" w:eastAsia="Times New Roman" w:hAnsi="Arial" w:cs="Arial"/>
                    </w:rPr>
                  </w:pPr>
                  <w:r>
                    <w:rPr>
                      <w:rFonts w:ascii="Arial" w:eastAsia="Times New Roman" w:hAnsi="Arial" w:cs="Arial"/>
                      <w:b/>
                    </w:rPr>
                    <w:t>Parágrafo primeiro -</w:t>
                  </w:r>
                  <w:r>
                    <w:rPr>
                      <w:rFonts w:ascii="Arial" w:eastAsia="Times New Roman" w:hAnsi="Arial" w:cs="Arial"/>
                    </w:rPr>
                    <w:t xml:space="preserve"> Condições especiais ou diferentes das estipuladas nesta Convenção, para o banco de horas, deverão ser objeto de negociação entre e</w:t>
                  </w:r>
                  <w:r>
                    <w:rPr>
                      <w:rFonts w:ascii="Arial" w:eastAsia="Times New Roman" w:hAnsi="Arial" w:cs="Arial"/>
                    </w:rPr>
                    <w:t>mpresa e entidade profissional.</w:t>
                  </w:r>
                </w:p>
                <w:p w:rsidR="00000000" w:rsidRDefault="00B941BF">
                  <w:pPr>
                    <w:jc w:val="both"/>
                    <w:divId w:val="824934066"/>
                    <w:rPr>
                      <w:rFonts w:ascii="Arial" w:eastAsia="Times New Roman" w:hAnsi="Arial" w:cs="Arial"/>
                    </w:rPr>
                  </w:pPr>
                  <w:r>
                    <w:rPr>
                      <w:rFonts w:ascii="Arial" w:eastAsia="Times New Roman" w:hAnsi="Arial" w:cs="Arial"/>
                      <w:b/>
                    </w:rPr>
                    <w:t>Parágrafo segundo -</w:t>
                  </w:r>
                  <w:r>
                    <w:rPr>
                      <w:rFonts w:ascii="Arial" w:eastAsia="Times New Roman" w:hAnsi="Arial" w:cs="Arial"/>
                    </w:rPr>
                    <w:t xml:space="preserve"> As partes estabelecem a jornada flexível de trabalho visando à formação do banco de horas, com prazo de compensação estipulado em 75 (setenta e cinco) dias, de modo a permitir que as empresas ajustem o po</w:t>
                  </w:r>
                  <w:r>
                    <w:rPr>
                      <w:rFonts w:ascii="Arial" w:eastAsia="Times New Roman" w:hAnsi="Arial" w:cs="Arial"/>
                    </w:rPr>
                    <w:t>tencial da mão-de-obra à demanda do mercado consumidor.</w:t>
                  </w:r>
                </w:p>
                <w:p w:rsidR="00000000" w:rsidRDefault="00B941BF">
                  <w:pPr>
                    <w:jc w:val="both"/>
                    <w:divId w:val="824934066"/>
                    <w:rPr>
                      <w:rFonts w:ascii="Arial" w:eastAsia="Times New Roman" w:hAnsi="Arial" w:cs="Arial"/>
                    </w:rPr>
                  </w:pPr>
                  <w:r>
                    <w:rPr>
                      <w:rFonts w:ascii="Arial" w:eastAsia="Times New Roman" w:hAnsi="Arial" w:cs="Arial"/>
                      <w:b/>
                    </w:rPr>
                    <w:t>Parágrafo terceiro -</w:t>
                  </w:r>
                  <w:r>
                    <w:rPr>
                      <w:rFonts w:ascii="Arial" w:eastAsia="Times New Roman" w:hAnsi="Arial" w:cs="Arial"/>
                    </w:rPr>
                    <w:t xml:space="preserve"> O sistema de flexibilização não prejudicará o direito dos empregados quanto aos intervalos interjornada, intrajornada e repouso semanal.</w:t>
                  </w:r>
                </w:p>
                <w:p w:rsidR="00000000" w:rsidRDefault="00B941BF">
                  <w:pPr>
                    <w:jc w:val="both"/>
                    <w:divId w:val="824934066"/>
                    <w:rPr>
                      <w:rFonts w:ascii="Arial" w:eastAsia="Times New Roman" w:hAnsi="Arial" w:cs="Arial"/>
                    </w:rPr>
                  </w:pPr>
                  <w:r>
                    <w:rPr>
                      <w:rFonts w:ascii="Arial" w:eastAsia="Times New Roman" w:hAnsi="Arial" w:cs="Arial"/>
                      <w:b/>
                    </w:rPr>
                    <w:t>Parágrafo quarto -</w:t>
                  </w:r>
                  <w:r>
                    <w:rPr>
                      <w:rFonts w:ascii="Arial" w:eastAsia="Times New Roman" w:hAnsi="Arial" w:cs="Arial"/>
                    </w:rPr>
                    <w:t xml:space="preserve"> A remuneração efetiva d</w:t>
                  </w:r>
                  <w:r>
                    <w:rPr>
                      <w:rFonts w:ascii="Arial" w:eastAsia="Times New Roman" w:hAnsi="Arial" w:cs="Arial"/>
                    </w:rPr>
                    <w:t>os empregados, durante a vigência da Convenção Coletiva de Trabalho permanecerá sobre 44 (quarenta e quatro) horas semanais, salvo faltas ou atrasos injustificados.</w:t>
                  </w:r>
                </w:p>
                <w:p w:rsidR="00000000" w:rsidRDefault="00B941BF">
                  <w:pPr>
                    <w:pStyle w:val="NormalWeb"/>
                    <w:divId w:val="824934066"/>
                  </w:pPr>
                  <w:r>
                    <w:rPr>
                      <w:rFonts w:ascii="Arial" w:eastAsia="Calibri" w:hAnsi="Arial" w:cs="Arial"/>
                      <w:b/>
                      <w:lang w:eastAsia="en-US"/>
                    </w:rPr>
                    <w:t xml:space="preserve">Parágrafo quinto </w:t>
                  </w:r>
                  <w:r>
                    <w:rPr>
                      <w:rFonts w:ascii="Arial" w:eastAsia="Calibri" w:hAnsi="Arial" w:cs="Arial"/>
                      <w:b/>
                      <w:lang w:eastAsia="en-US"/>
                    </w:rPr>
                    <w:t></w:t>
                  </w:r>
                  <w:r>
                    <w:rPr>
                      <w:rFonts w:ascii="Arial" w:eastAsia="Calibri" w:hAnsi="Arial" w:cs="Arial"/>
                      <w:lang w:eastAsia="en-US"/>
                    </w:rPr>
                    <w:t xml:space="preserve"> As empresas que optarem pela utilização do banco de horas deverão, após </w:t>
                  </w:r>
                  <w:r>
                    <w:rPr>
                      <w:rFonts w:ascii="Arial" w:eastAsia="Calibri" w:hAnsi="Arial" w:cs="Arial"/>
                      <w:lang w:eastAsia="en-US"/>
                    </w:rPr>
                    <w:t>sua formalização, dar ciência ao respectivo Sindicato Profissional.</w:t>
                  </w:r>
                </w:p>
                <w:p w:rsidR="00000000" w:rsidRDefault="00B941BF">
                  <w:pPr>
                    <w:divId w:val="824934066"/>
                    <w:rPr>
                      <w:rFonts w:eastAsia="Times New Roman"/>
                    </w:rPr>
                  </w:pPr>
                  <w:r>
                    <w:rPr>
                      <w:rFonts w:eastAsia="Times New Roman"/>
                    </w:rPr>
                    <w:br/>
                  </w:r>
                  <w:r>
                    <w:rPr>
                      <w:rFonts w:eastAsia="Times New Roman"/>
                      <w:b/>
                      <w:bCs/>
                    </w:rPr>
                    <w:t>CLÁUSULA VIGÉSIMA QUARTA - DISCIPLINAMENTO DO BANCO DE HORA</w:t>
                  </w:r>
                  <w:r>
                    <w:rPr>
                      <w:rFonts w:eastAsia="Times New Roman"/>
                      <w:b/>
                      <w:bCs/>
                    </w:rPr>
                    <w:t>S</w:t>
                  </w:r>
                  <w:r>
                    <w:rPr>
                      <w:rFonts w:eastAsia="Times New Roman"/>
                    </w:rPr>
                    <w:br/>
                  </w:r>
                </w:p>
                <w:p w:rsidR="00000000" w:rsidRDefault="00B941BF">
                  <w:pPr>
                    <w:jc w:val="both"/>
                    <w:divId w:val="895706477"/>
                    <w:rPr>
                      <w:rFonts w:ascii="Arial" w:eastAsia="Times New Roman" w:hAnsi="Arial" w:cs="Arial"/>
                    </w:rPr>
                  </w:pPr>
                  <w:r>
                    <w:rPr>
                      <w:rFonts w:ascii="Arial" w:eastAsia="Times New Roman" w:hAnsi="Arial" w:cs="Arial"/>
                    </w:rPr>
                    <w:t>O banco de horas, formado pelos créditos e débitos da jornada flexível, será disciplinado da seguinte forma:</w:t>
                  </w:r>
                </w:p>
                <w:p w:rsidR="00000000" w:rsidRDefault="00B941BF">
                  <w:pPr>
                    <w:jc w:val="both"/>
                    <w:divId w:val="895706477"/>
                    <w:rPr>
                      <w:rFonts w:ascii="Arial" w:eastAsia="Times New Roman" w:hAnsi="Arial" w:cs="Arial"/>
                    </w:rPr>
                  </w:pPr>
                  <w:r>
                    <w:rPr>
                      <w:rFonts w:ascii="Arial" w:eastAsia="Times New Roman" w:hAnsi="Arial" w:cs="Arial"/>
                      <w:b/>
                    </w:rPr>
                    <w:t>Parágrafo primei</w:t>
                  </w:r>
                  <w:r>
                    <w:rPr>
                      <w:rFonts w:ascii="Arial" w:eastAsia="Times New Roman" w:hAnsi="Arial" w:cs="Arial"/>
                      <w:b/>
                    </w:rPr>
                    <w:t>ro -</w:t>
                  </w:r>
                  <w:r>
                    <w:rPr>
                      <w:rFonts w:ascii="Arial" w:eastAsia="Times New Roman" w:hAnsi="Arial" w:cs="Arial"/>
                    </w:rPr>
                    <w:t xml:space="preserve"> Serão lançadas a título de hora crédito do empregado 50,0% (cinqüenta por cento) das horas trabalhadas excedentes à 44ª (quadragésima quarta) hora semanal e os 50,0% (cinqüenta por cento) das restantes serão pagas na forma da lei, desta Convenção, Ade</w:t>
                  </w:r>
                  <w:r>
                    <w:rPr>
                      <w:rFonts w:ascii="Arial" w:eastAsia="Times New Roman" w:hAnsi="Arial" w:cs="Arial"/>
                    </w:rPr>
                    <w:t>ndo ou Acordo Coletivo de Trabalho.</w:t>
                  </w:r>
                </w:p>
                <w:p w:rsidR="00000000" w:rsidRDefault="00B941BF">
                  <w:pPr>
                    <w:jc w:val="both"/>
                    <w:divId w:val="895706477"/>
                    <w:rPr>
                      <w:rFonts w:ascii="Arial" w:eastAsia="Times New Roman" w:hAnsi="Arial" w:cs="Arial"/>
                    </w:rPr>
                  </w:pPr>
                  <w:r>
                    <w:rPr>
                      <w:rFonts w:ascii="Arial" w:eastAsia="Times New Roman" w:hAnsi="Arial" w:cs="Arial"/>
                      <w:b/>
                    </w:rPr>
                    <w:t>Parágrafo segundo -</w:t>
                  </w:r>
                  <w:r>
                    <w:rPr>
                      <w:rFonts w:ascii="Arial" w:eastAsia="Times New Roman" w:hAnsi="Arial" w:cs="Arial"/>
                    </w:rPr>
                    <w:t xml:space="preserve"> O critério de conversão face o trabalho prestado além da 44ª (quadragésima quarta) hora semanal será na proporção de uma hora de trabalho por uma hora de compensação.</w:t>
                  </w:r>
                </w:p>
                <w:p w:rsidR="00000000" w:rsidRDefault="00B941BF">
                  <w:pPr>
                    <w:jc w:val="both"/>
                    <w:divId w:val="895706477"/>
                    <w:rPr>
                      <w:rFonts w:ascii="Arial" w:eastAsia="Times New Roman" w:hAnsi="Arial" w:cs="Arial"/>
                    </w:rPr>
                  </w:pPr>
                  <w:r>
                    <w:rPr>
                      <w:rFonts w:ascii="Arial" w:eastAsia="Times New Roman" w:hAnsi="Arial" w:cs="Arial"/>
                      <w:b/>
                    </w:rPr>
                    <w:t>Parágrafo terceiro -</w:t>
                  </w:r>
                  <w:r>
                    <w:rPr>
                      <w:rFonts w:ascii="Arial" w:eastAsia="Times New Roman" w:hAnsi="Arial" w:cs="Arial"/>
                    </w:rPr>
                    <w:t xml:space="preserve"> Ocorrendo ho</w:t>
                  </w:r>
                  <w:r>
                    <w:rPr>
                      <w:rFonts w:ascii="Arial" w:eastAsia="Times New Roman" w:hAnsi="Arial" w:cs="Arial"/>
                    </w:rPr>
                    <w:t>ras não trabalhadas do empregado, a seu pedido ou concedidas de comum acordo entre as partes, estas serão compensadas, no banco de horas, na sua totalidade.</w:t>
                  </w:r>
                </w:p>
                <w:p w:rsidR="00000000" w:rsidRDefault="00B941BF">
                  <w:pPr>
                    <w:jc w:val="both"/>
                    <w:divId w:val="895706477"/>
                    <w:rPr>
                      <w:rFonts w:ascii="Arial" w:eastAsia="Times New Roman" w:hAnsi="Arial" w:cs="Arial"/>
                    </w:rPr>
                  </w:pPr>
                  <w:r>
                    <w:rPr>
                      <w:rFonts w:ascii="Arial" w:eastAsia="Times New Roman" w:hAnsi="Arial" w:cs="Arial"/>
                      <w:b/>
                    </w:rPr>
                    <w:t>Parágrafo quarto -</w:t>
                  </w:r>
                  <w:r>
                    <w:rPr>
                      <w:rFonts w:ascii="Arial" w:eastAsia="Times New Roman" w:hAnsi="Arial" w:cs="Arial"/>
                    </w:rPr>
                    <w:t xml:space="preserve"> As horas compensadas não terão reflexo no repouso semanal remunerado, nas férias</w:t>
                  </w:r>
                  <w:r>
                    <w:rPr>
                      <w:rFonts w:ascii="Arial" w:eastAsia="Times New Roman" w:hAnsi="Arial" w:cs="Arial"/>
                    </w:rPr>
                    <w:t>, no aviso prévio, no décimo terceiro salário e nem em qualquer outra verba salarial.</w:t>
                  </w:r>
                </w:p>
                <w:p w:rsidR="00000000" w:rsidRDefault="00B941BF">
                  <w:pPr>
                    <w:jc w:val="both"/>
                    <w:divId w:val="895706477"/>
                    <w:rPr>
                      <w:rFonts w:ascii="Arial" w:eastAsia="Times New Roman" w:hAnsi="Arial" w:cs="Arial"/>
                    </w:rPr>
                  </w:pPr>
                  <w:r>
                    <w:rPr>
                      <w:rFonts w:ascii="Arial" w:eastAsia="Times New Roman" w:hAnsi="Arial" w:cs="Arial"/>
                      <w:b/>
                    </w:rPr>
                    <w:t>Parágrafo quinto -</w:t>
                  </w:r>
                  <w:r>
                    <w:rPr>
                      <w:rFonts w:ascii="Arial" w:eastAsia="Times New Roman" w:hAnsi="Arial" w:cs="Arial"/>
                    </w:rPr>
                    <w:t xml:space="preserve"> As empresas fornecerão aos empregados, demonstrativo mensal do saldo existente no banco de horas.</w:t>
                  </w:r>
                </w:p>
                <w:p w:rsidR="00000000" w:rsidRDefault="00B941BF">
                  <w:pPr>
                    <w:jc w:val="both"/>
                    <w:divId w:val="895706477"/>
                    <w:rPr>
                      <w:rFonts w:ascii="Arial" w:eastAsia="Times New Roman" w:hAnsi="Arial" w:cs="Arial"/>
                    </w:rPr>
                  </w:pPr>
                  <w:r>
                    <w:rPr>
                      <w:rFonts w:ascii="Arial" w:eastAsia="Times New Roman" w:hAnsi="Arial" w:cs="Arial"/>
                      <w:b/>
                    </w:rPr>
                    <w:t>Parágrafo sexto -</w:t>
                  </w:r>
                  <w:r>
                    <w:rPr>
                      <w:rFonts w:ascii="Arial" w:eastAsia="Times New Roman" w:hAnsi="Arial" w:cs="Arial"/>
                    </w:rPr>
                    <w:t xml:space="preserve"> </w:t>
                  </w:r>
                  <w:r>
                    <w:rPr>
                      <w:rFonts w:ascii="Arial" w:eastAsia="Times New Roman" w:hAnsi="Arial" w:cs="Arial"/>
                    </w:rPr>
                    <w:t>o período de compensação deverá ser comunicado, por escrito, ao empregado com antecedência mínima de 2 (dois) dias.</w:t>
                  </w:r>
                </w:p>
                <w:p w:rsidR="00000000" w:rsidRDefault="00B941BF">
                  <w:pPr>
                    <w:jc w:val="both"/>
                    <w:divId w:val="895706477"/>
                    <w:rPr>
                      <w:rFonts w:ascii="Arial" w:eastAsia="Times New Roman" w:hAnsi="Arial" w:cs="Arial"/>
                    </w:rPr>
                  </w:pPr>
                  <w:r>
                    <w:rPr>
                      <w:rFonts w:ascii="Arial" w:eastAsia="Times New Roman" w:hAnsi="Arial" w:cs="Arial"/>
                      <w:b/>
                    </w:rPr>
                    <w:t>Parágrafo sétimo -</w:t>
                  </w:r>
                  <w:r>
                    <w:rPr>
                      <w:rFonts w:ascii="Arial" w:eastAsia="Times New Roman" w:hAnsi="Arial" w:cs="Arial"/>
                    </w:rPr>
                    <w:t xml:space="preserve"> </w:t>
                  </w:r>
                  <w:r>
                    <w:rPr>
                      <w:rFonts w:ascii="Arial" w:eastAsia="Times New Roman" w:hAnsi="Arial" w:cs="Arial"/>
                    </w:rPr>
                    <w:t>Ocorrendo rescisão do contrato de trabalho, sem que tenha havido a total compensação das horas crédito do empregado, estas serão quitadas, em destaque, no termo de rescisão de contrato de trabalho.</w:t>
                  </w:r>
                </w:p>
                <w:p w:rsidR="00000000" w:rsidRDefault="00B941BF">
                  <w:pPr>
                    <w:pStyle w:val="NormalWeb"/>
                    <w:divId w:val="895706477"/>
                  </w:pPr>
                  <w:r>
                    <w:rPr>
                      <w:rFonts w:ascii="Arial" w:eastAsia="Calibri" w:hAnsi="Arial" w:cs="Arial"/>
                      <w:b/>
                      <w:lang w:eastAsia="en-US"/>
                    </w:rPr>
                    <w:t>Parágrafo oitavo -</w:t>
                  </w:r>
                  <w:r>
                    <w:rPr>
                      <w:rFonts w:ascii="Arial" w:eastAsia="Calibri" w:hAnsi="Arial" w:cs="Arial"/>
                      <w:lang w:eastAsia="en-US"/>
                    </w:rPr>
                    <w:t xml:space="preserve"> É vedada a compensação do saldo do Banc</w:t>
                  </w:r>
                  <w:r>
                    <w:rPr>
                      <w:rFonts w:ascii="Arial" w:eastAsia="Calibri" w:hAnsi="Arial" w:cs="Arial"/>
                      <w:lang w:eastAsia="en-US"/>
                    </w:rPr>
                    <w:t>o de Horas no período do aviso prévio.</w:t>
                  </w:r>
                </w:p>
                <w:p w:rsidR="00000000" w:rsidRDefault="00B941BF">
                  <w:pPr>
                    <w:divId w:val="895706477"/>
                    <w:rPr>
                      <w:rFonts w:eastAsia="Times New Roman"/>
                    </w:rPr>
                  </w:pPr>
                  <w:r>
                    <w:rPr>
                      <w:rFonts w:eastAsia="Times New Roman"/>
                    </w:rPr>
                    <w:br/>
                  </w:r>
                </w:p>
                <w:p w:rsidR="00000000" w:rsidRDefault="00B941BF">
                  <w:pPr>
                    <w:jc w:val="center"/>
                    <w:divId w:val="895706477"/>
                    <w:rPr>
                      <w:rFonts w:eastAsia="Times New Roman"/>
                    </w:rPr>
                  </w:pPr>
                  <w:r>
                    <w:rPr>
                      <w:rFonts w:eastAsia="Times New Roman"/>
                      <w:b/>
                      <w:bCs/>
                    </w:rPr>
                    <w:t>Intervalos para Descanso</w:t>
                  </w:r>
                  <w:r>
                    <w:rPr>
                      <w:rFonts w:eastAsia="Times New Roman"/>
                      <w:b/>
                      <w:bCs/>
                    </w:rPr>
                    <w:br/>
                  </w:r>
                </w:p>
                <w:p w:rsidR="00000000" w:rsidRDefault="00B941BF">
                  <w:pPr>
                    <w:divId w:val="895706477"/>
                    <w:rPr>
                      <w:rFonts w:eastAsia="Times New Roman"/>
                    </w:rPr>
                  </w:pPr>
                  <w:r>
                    <w:rPr>
                      <w:rFonts w:eastAsia="Times New Roman"/>
                      <w:b/>
                      <w:bCs/>
                    </w:rPr>
                    <w:t>CLÁUSULA VIGÉSIMA QUINTA - INTERVALO PARA REFEIÇÃO E DESCANS</w:t>
                  </w:r>
                  <w:r>
                    <w:rPr>
                      <w:rFonts w:eastAsia="Times New Roman"/>
                      <w:b/>
                      <w:bCs/>
                    </w:rPr>
                    <w:t>O</w:t>
                  </w:r>
                  <w:r>
                    <w:rPr>
                      <w:rFonts w:eastAsia="Times New Roman"/>
                    </w:rPr>
                    <w:br/>
                  </w:r>
                </w:p>
                <w:p w:rsidR="00000000" w:rsidRDefault="00B941BF">
                  <w:pPr>
                    <w:pStyle w:val="NormalWeb"/>
                    <w:divId w:val="167452405"/>
                  </w:pPr>
                  <w:r>
                    <w:rPr>
                      <w:rFonts w:ascii="Arial" w:eastAsia="Calibri" w:hAnsi="Arial" w:cs="Arial"/>
                      <w:lang w:eastAsia="en-US"/>
                    </w:rPr>
                    <w:t>As empresas se obrigam a não firmarem contrato de trabalho que estipule intervalo superior a 2 (duas) horas para refeição e de</w:t>
                  </w:r>
                  <w:r>
                    <w:rPr>
                      <w:rFonts w:ascii="Arial" w:eastAsia="Calibri" w:hAnsi="Arial" w:cs="Arial"/>
                      <w:lang w:eastAsia="en-US"/>
                    </w:rPr>
                    <w:t>scanso.</w:t>
                  </w:r>
                </w:p>
                <w:p w:rsidR="00000000" w:rsidRDefault="00B941BF">
                  <w:pPr>
                    <w:divId w:val="167452405"/>
                    <w:rPr>
                      <w:rFonts w:eastAsia="Times New Roman"/>
                    </w:rPr>
                  </w:pPr>
                  <w:r>
                    <w:rPr>
                      <w:rFonts w:eastAsia="Times New Roman"/>
                    </w:rPr>
                    <w:br/>
                  </w:r>
                </w:p>
                <w:p w:rsidR="00000000" w:rsidRDefault="00B941BF">
                  <w:pPr>
                    <w:jc w:val="center"/>
                    <w:divId w:val="167452405"/>
                    <w:rPr>
                      <w:rFonts w:eastAsia="Times New Roman"/>
                    </w:rPr>
                  </w:pPr>
                  <w:r>
                    <w:rPr>
                      <w:rFonts w:eastAsia="Times New Roman"/>
                      <w:b/>
                      <w:bCs/>
                    </w:rPr>
                    <w:t>Descanso Semanal</w:t>
                  </w:r>
                  <w:r>
                    <w:rPr>
                      <w:rFonts w:eastAsia="Times New Roman"/>
                      <w:b/>
                      <w:bCs/>
                    </w:rPr>
                    <w:br/>
                  </w:r>
                </w:p>
                <w:p w:rsidR="00000000" w:rsidRDefault="00B941BF">
                  <w:pPr>
                    <w:divId w:val="167452405"/>
                    <w:rPr>
                      <w:rFonts w:eastAsia="Times New Roman"/>
                    </w:rPr>
                  </w:pPr>
                  <w:r>
                    <w:rPr>
                      <w:rFonts w:eastAsia="Times New Roman"/>
                      <w:b/>
                      <w:bCs/>
                    </w:rPr>
                    <w:t>CLÁUSULA VIGÉSIMA SEXTA - ACÚMULO DE DESCANSO SEMANAL REMUNERAD</w:t>
                  </w:r>
                  <w:r>
                    <w:rPr>
                      <w:rFonts w:eastAsia="Times New Roman"/>
                      <w:b/>
                      <w:bCs/>
                    </w:rPr>
                    <w:t>O</w:t>
                  </w:r>
                  <w:r>
                    <w:rPr>
                      <w:rFonts w:eastAsia="Times New Roman"/>
                    </w:rPr>
                    <w:br/>
                  </w:r>
                </w:p>
                <w:p w:rsidR="00000000" w:rsidRDefault="00B941BF">
                  <w:pPr>
                    <w:jc w:val="both"/>
                    <w:divId w:val="1871648429"/>
                    <w:rPr>
                      <w:rFonts w:ascii="Arial" w:eastAsia="Times New Roman" w:hAnsi="Arial" w:cs="Arial"/>
                    </w:rPr>
                  </w:pPr>
                  <w:r>
                    <w:rPr>
                      <w:rFonts w:ascii="Arial" w:eastAsia="Times New Roman" w:hAnsi="Arial" w:cs="Arial"/>
                    </w:rPr>
                    <w:t xml:space="preserve">Na conformidade da norma controladora da jornada de trabalho prevista na CLT, e disciplinada na Lei nº 12.619/2012, fica permitido o acúmulo de descanso semanal, </w:t>
                  </w:r>
                  <w:r>
                    <w:rPr>
                      <w:rFonts w:ascii="Arial" w:eastAsia="Times New Roman" w:hAnsi="Arial" w:cs="Arial"/>
                    </w:rPr>
                    <w:t>desde que não ultrapasse 72 (setenta e duas) horas e que seja gozado obrigatoriamente em sua base de residência, quando do retorno de sua viagem, devendo, pelo menos uma vez ao mês, coincidir com o domingo.</w:t>
                  </w:r>
                </w:p>
                <w:p w:rsidR="00000000" w:rsidRDefault="00B941BF">
                  <w:pPr>
                    <w:pStyle w:val="NormalWeb"/>
                    <w:divId w:val="1871648429"/>
                  </w:pPr>
                  <w:r>
                    <w:rPr>
                      <w:rFonts w:ascii="Arial" w:eastAsia="Calibri" w:hAnsi="Arial" w:cs="Arial"/>
                      <w:b/>
                      <w:lang w:eastAsia="en-US"/>
                    </w:rPr>
                    <w:t xml:space="preserve">Parágrafo único </w:t>
                  </w:r>
                  <w:r>
                    <w:rPr>
                      <w:rFonts w:ascii="Arial" w:eastAsia="Calibri" w:hAnsi="Arial" w:cs="Arial"/>
                      <w:b/>
                      <w:lang w:eastAsia="en-US"/>
                    </w:rPr>
                    <w:t></w:t>
                  </w:r>
                  <w:r>
                    <w:rPr>
                      <w:rFonts w:ascii="Arial" w:eastAsia="Calibri" w:hAnsi="Arial" w:cs="Arial"/>
                      <w:b/>
                      <w:lang w:eastAsia="en-US"/>
                    </w:rPr>
                    <w:t xml:space="preserve"> </w:t>
                  </w:r>
                  <w:r>
                    <w:rPr>
                      <w:rFonts w:ascii="Arial" w:eastAsia="Calibri" w:hAnsi="Arial" w:cs="Arial"/>
                      <w:lang w:eastAsia="en-US"/>
                    </w:rPr>
                    <w:t>O descanso semanal a que se ref</w:t>
                  </w:r>
                  <w:r>
                    <w:rPr>
                      <w:rFonts w:ascii="Arial" w:eastAsia="Calibri" w:hAnsi="Arial" w:cs="Arial"/>
                      <w:lang w:eastAsia="en-US"/>
                    </w:rPr>
                    <w:t>ere esta cláusula, em quaisquer condições, só será usufruído na base de residência do empregado, salvo motivo de força maior, ou escolha do empregado.</w:t>
                  </w:r>
                </w:p>
                <w:p w:rsidR="00000000" w:rsidRDefault="00B941BF">
                  <w:pPr>
                    <w:divId w:val="1871648429"/>
                    <w:rPr>
                      <w:rFonts w:eastAsia="Times New Roman"/>
                    </w:rPr>
                  </w:pPr>
                  <w:r>
                    <w:rPr>
                      <w:rFonts w:eastAsia="Times New Roman"/>
                    </w:rPr>
                    <w:br/>
                  </w:r>
                </w:p>
                <w:p w:rsidR="00000000" w:rsidRDefault="00B941BF">
                  <w:pPr>
                    <w:jc w:val="center"/>
                    <w:divId w:val="1871648429"/>
                    <w:rPr>
                      <w:rFonts w:eastAsia="Times New Roman"/>
                    </w:rPr>
                  </w:pPr>
                  <w:r>
                    <w:rPr>
                      <w:rFonts w:eastAsia="Times New Roman"/>
                      <w:b/>
                      <w:bCs/>
                    </w:rPr>
                    <w:t>Controle da Jornada</w:t>
                  </w:r>
                  <w:r>
                    <w:rPr>
                      <w:rFonts w:eastAsia="Times New Roman"/>
                      <w:b/>
                      <w:bCs/>
                    </w:rPr>
                    <w:br/>
                  </w:r>
                </w:p>
                <w:p w:rsidR="00000000" w:rsidRDefault="00B941BF">
                  <w:pPr>
                    <w:divId w:val="1871648429"/>
                    <w:rPr>
                      <w:rFonts w:eastAsia="Times New Roman"/>
                    </w:rPr>
                  </w:pPr>
                  <w:r>
                    <w:rPr>
                      <w:rFonts w:eastAsia="Times New Roman"/>
                      <w:b/>
                      <w:bCs/>
                    </w:rPr>
                    <w:t>CLÁUSULA VIGÉSIMA SÉTIMA - REGISTRO DE PONT</w:t>
                  </w:r>
                  <w:r>
                    <w:rPr>
                      <w:rFonts w:eastAsia="Times New Roman"/>
                      <w:b/>
                      <w:bCs/>
                    </w:rPr>
                    <w:t>O</w:t>
                  </w:r>
                  <w:r>
                    <w:rPr>
                      <w:rFonts w:eastAsia="Times New Roman"/>
                    </w:rPr>
                    <w:br/>
                  </w:r>
                </w:p>
                <w:p w:rsidR="00000000" w:rsidRDefault="00B941BF">
                  <w:pPr>
                    <w:pStyle w:val="NormalWeb"/>
                    <w:divId w:val="2091652651"/>
                  </w:pPr>
                  <w:r>
                    <w:rPr>
                      <w:rFonts w:ascii="Arial" w:eastAsia="Calibri" w:hAnsi="Arial" w:cs="Arial"/>
                      <w:lang w:eastAsia="en-US"/>
                    </w:rPr>
                    <w:t>As empresas manterão registro de pon</w:t>
                  </w:r>
                  <w:r>
                    <w:rPr>
                      <w:rFonts w:ascii="Arial" w:eastAsia="Calibri" w:hAnsi="Arial" w:cs="Arial"/>
                      <w:lang w:eastAsia="en-US"/>
                    </w:rPr>
                    <w:t>to, onde constem as entradas e saídas, para seus trabalhadores sob regime de controle de jornada. É desnecessária a anotação do intervalo para alimentação e descanso.</w:t>
                  </w:r>
                </w:p>
                <w:p w:rsidR="00000000" w:rsidRDefault="00B941BF">
                  <w:pPr>
                    <w:divId w:val="2091652651"/>
                    <w:rPr>
                      <w:rFonts w:eastAsia="Times New Roman"/>
                    </w:rPr>
                  </w:pPr>
                  <w:r>
                    <w:rPr>
                      <w:rFonts w:eastAsia="Times New Roman"/>
                    </w:rPr>
                    <w:br/>
                  </w:r>
                  <w:r>
                    <w:rPr>
                      <w:rFonts w:eastAsia="Times New Roman"/>
                      <w:b/>
                      <w:bCs/>
                    </w:rPr>
                    <w:t>CLÁUSULA VIGÉSIMA OITAVA - JORNADA EXTERN</w:t>
                  </w:r>
                  <w:r>
                    <w:rPr>
                      <w:rFonts w:eastAsia="Times New Roman"/>
                      <w:b/>
                      <w:bCs/>
                    </w:rPr>
                    <w:t>A</w:t>
                  </w:r>
                  <w:r>
                    <w:rPr>
                      <w:rFonts w:eastAsia="Times New Roman"/>
                    </w:rPr>
                    <w:br/>
                  </w:r>
                </w:p>
                <w:p w:rsidR="00000000" w:rsidRDefault="00B941BF">
                  <w:pPr>
                    <w:jc w:val="both"/>
                    <w:divId w:val="437260312"/>
                    <w:rPr>
                      <w:rFonts w:ascii="Arial" w:eastAsia="Times New Roman" w:hAnsi="Arial" w:cs="Arial"/>
                    </w:rPr>
                  </w:pPr>
                  <w:r>
                    <w:rPr>
                      <w:rFonts w:ascii="Arial" w:eastAsia="Times New Roman" w:hAnsi="Arial" w:cs="Arial"/>
                    </w:rPr>
                    <w:t>Aplicam-se aos trabalhadores exercentes de a</w:t>
                  </w:r>
                  <w:r>
                    <w:rPr>
                      <w:rFonts w:ascii="Arial" w:eastAsia="Times New Roman" w:hAnsi="Arial" w:cs="Arial"/>
                    </w:rPr>
                    <w:t>tividade externa os dispositivos do Art. 62, I, da CLT, isentos do controle de jornada de trabalho. Esta disposição não se aplica aos motoristas ou equipe do veículo, cuja normatização é a definida na Lei nº 12.619/12 e nesta convenção.</w:t>
                  </w:r>
                </w:p>
                <w:p w:rsidR="00000000" w:rsidRDefault="00B941BF">
                  <w:pPr>
                    <w:jc w:val="both"/>
                    <w:divId w:val="437260312"/>
                    <w:rPr>
                      <w:rFonts w:ascii="Arial" w:eastAsia="Times New Roman" w:hAnsi="Arial" w:cs="Arial"/>
                    </w:rPr>
                  </w:pPr>
                  <w:r>
                    <w:rPr>
                      <w:rFonts w:ascii="Arial" w:eastAsia="Times New Roman" w:hAnsi="Arial" w:cs="Arial"/>
                      <w:b/>
                    </w:rPr>
                    <w:t xml:space="preserve">Parágrafo primeiro </w:t>
                  </w:r>
                  <w:r>
                    <w:rPr>
                      <w:rFonts w:ascii="Arial" w:eastAsia="Times New Roman" w:hAnsi="Arial" w:cs="Arial"/>
                      <w:b/>
                    </w:rPr>
                    <w:t></w:t>
                  </w:r>
                  <w:r>
                    <w:rPr>
                      <w:rFonts w:ascii="Arial" w:eastAsia="Times New Roman" w:hAnsi="Arial" w:cs="Arial"/>
                    </w:rPr>
                    <w:t xml:space="preserve"> Para os efeitos desta clausula, trabalhadores exercentes de atividade externa são aqueles que estiverem em exercício de sua atividade fora da sede ou filial da empresa onde foram contratados.</w:t>
                  </w:r>
                </w:p>
                <w:p w:rsidR="00000000" w:rsidRDefault="00B941BF">
                  <w:pPr>
                    <w:jc w:val="both"/>
                    <w:divId w:val="437260312"/>
                    <w:rPr>
                      <w:rFonts w:ascii="Arial" w:eastAsia="Times New Roman" w:hAnsi="Arial" w:cs="Arial"/>
                    </w:rPr>
                  </w:pPr>
                  <w:r>
                    <w:rPr>
                      <w:rFonts w:ascii="Arial" w:eastAsia="Times New Roman" w:hAnsi="Arial" w:cs="Arial"/>
                      <w:b/>
                    </w:rPr>
                    <w:t xml:space="preserve">Parágrafo segundo </w:t>
                  </w:r>
                  <w:r>
                    <w:rPr>
                      <w:rFonts w:ascii="Arial" w:eastAsia="Times New Roman" w:hAnsi="Arial" w:cs="Arial"/>
                      <w:b/>
                    </w:rPr>
                    <w:t></w:t>
                  </w:r>
                  <w:r>
                    <w:rPr>
                      <w:rFonts w:ascii="Arial" w:eastAsia="Times New Roman" w:hAnsi="Arial" w:cs="Arial"/>
                    </w:rPr>
                    <w:t xml:space="preserve"> não se aplica, por seu flagrante conflito </w:t>
                  </w:r>
                  <w:r>
                    <w:rPr>
                      <w:rFonts w:ascii="Arial" w:eastAsia="Times New Roman" w:hAnsi="Arial" w:cs="Arial"/>
                    </w:rPr>
                    <w:t>com o disposto no art. 62, I, da CLT, o disposto no art. 74, &amp; 3º do mesmo diploma legal.</w:t>
                  </w:r>
                </w:p>
                <w:p w:rsidR="00000000" w:rsidRDefault="00B941BF">
                  <w:pPr>
                    <w:pStyle w:val="NormalWeb"/>
                    <w:divId w:val="437260312"/>
                  </w:pPr>
                  <w:r>
                    <w:rPr>
                      <w:rFonts w:ascii="Arial" w:eastAsia="Calibri" w:hAnsi="Arial" w:cs="Arial"/>
                      <w:b/>
                      <w:lang w:eastAsia="en-US"/>
                    </w:rPr>
                    <w:t>Parágrafo Terceiro -</w:t>
                  </w:r>
                  <w:r>
                    <w:rPr>
                      <w:rFonts w:ascii="Arial" w:eastAsia="Calibri" w:hAnsi="Arial" w:cs="Arial"/>
                      <w:lang w:eastAsia="en-US"/>
                    </w:rPr>
                    <w:t xml:space="preserve"> Quando em viagem, deverão ser respeitados e determinados pelo próprio trabalhador, conforme sua necessidade ou conveniência, os repousos interjor</w:t>
                  </w:r>
                  <w:r>
                    <w:rPr>
                      <w:rFonts w:ascii="Arial" w:eastAsia="Calibri" w:hAnsi="Arial" w:cs="Arial"/>
                      <w:lang w:eastAsia="en-US"/>
                    </w:rPr>
                    <w:t>nada e intrajornada estabelecidos no Art. 71, da CLT, bem como o início e o término da viagem. É proibido ao empregador interferir na programação dos trabalhadores.</w:t>
                  </w:r>
                </w:p>
                <w:p w:rsidR="00000000" w:rsidRDefault="00B941BF">
                  <w:pPr>
                    <w:divId w:val="437260312"/>
                    <w:rPr>
                      <w:rFonts w:eastAsia="Times New Roman"/>
                    </w:rPr>
                  </w:pPr>
                  <w:r>
                    <w:rPr>
                      <w:rFonts w:eastAsia="Times New Roman"/>
                    </w:rPr>
                    <w:br/>
                  </w:r>
                  <w:r>
                    <w:rPr>
                      <w:rFonts w:eastAsia="Times New Roman"/>
                      <w:b/>
                      <w:bCs/>
                    </w:rPr>
                    <w:t>CLÁUSULA VIGÉSIMA NONA - SISTEMAS ALTERNATIVOS DE CONTROLE DE JORNAD</w:t>
                  </w:r>
                  <w:r>
                    <w:rPr>
                      <w:rFonts w:eastAsia="Times New Roman"/>
                      <w:b/>
                      <w:bCs/>
                    </w:rPr>
                    <w:t>A</w:t>
                  </w:r>
                  <w:r>
                    <w:rPr>
                      <w:rFonts w:eastAsia="Times New Roman"/>
                    </w:rPr>
                    <w:br/>
                  </w:r>
                </w:p>
                <w:p w:rsidR="00000000" w:rsidRDefault="00B941BF">
                  <w:pPr>
                    <w:pStyle w:val="NormalWeb"/>
                    <w:divId w:val="1140223962"/>
                  </w:pPr>
                  <w:r>
                    <w:rPr>
                      <w:rFonts w:ascii="Arial" w:eastAsia="Times New Roman" w:hAnsi="Arial" w:cs="Arial"/>
                    </w:rPr>
                    <w:t>As empresas poderão</w:t>
                  </w:r>
                  <w:r>
                    <w:rPr>
                      <w:rFonts w:ascii="Arial" w:eastAsia="Times New Roman" w:hAnsi="Arial" w:cs="Arial"/>
                    </w:rPr>
                    <w:t xml:space="preserve"> adotar, conforme o disposto na Portaria 373 de 25/02/2011, sistemas alternativos de controle de jornada de trabalho, em seus exatos termos, a exceção dos motoristas cujos controles serão os estabelecidos na Lei nº 12.619/12.</w:t>
                  </w:r>
                </w:p>
                <w:p w:rsidR="00000000" w:rsidRDefault="00B941BF">
                  <w:pPr>
                    <w:divId w:val="1140223962"/>
                    <w:rPr>
                      <w:rFonts w:eastAsia="Times New Roman"/>
                    </w:rPr>
                  </w:pPr>
                  <w:r>
                    <w:rPr>
                      <w:rFonts w:eastAsia="Times New Roman"/>
                    </w:rPr>
                    <w:br/>
                  </w:r>
                  <w:r>
                    <w:rPr>
                      <w:rFonts w:eastAsia="Times New Roman"/>
                      <w:b/>
                      <w:bCs/>
                    </w:rPr>
                    <w:t>CLÁUSULA TRIGÉSIMA - TEMPO DE</w:t>
                  </w:r>
                  <w:r>
                    <w:rPr>
                      <w:rFonts w:eastAsia="Times New Roman"/>
                      <w:b/>
                      <w:bCs/>
                    </w:rPr>
                    <w:t xml:space="preserve"> DIREÇÃ</w:t>
                  </w:r>
                  <w:r>
                    <w:rPr>
                      <w:rFonts w:eastAsia="Times New Roman"/>
                      <w:b/>
                      <w:bCs/>
                    </w:rPr>
                    <w:t>O</w:t>
                  </w:r>
                  <w:r>
                    <w:rPr>
                      <w:rFonts w:eastAsia="Times New Roman"/>
                    </w:rPr>
                    <w:br/>
                  </w:r>
                </w:p>
                <w:p w:rsidR="00000000" w:rsidRDefault="00B941BF">
                  <w:pPr>
                    <w:pStyle w:val="NormalWeb"/>
                    <w:divId w:val="473065478"/>
                  </w:pPr>
                  <w:r>
                    <w:rPr>
                      <w:rFonts w:ascii="Arial" w:eastAsia="Calibri" w:hAnsi="Arial" w:cs="Arial"/>
                      <w:lang w:eastAsia="en-US"/>
                    </w:rPr>
                    <w:t>O motorista é responsável por controlar o seu tempo de direção conforme estabelecido na lei nº 12.619/12.</w:t>
                  </w:r>
                </w:p>
                <w:p w:rsidR="00000000" w:rsidRDefault="00B941BF">
                  <w:pPr>
                    <w:divId w:val="473065478"/>
                    <w:rPr>
                      <w:rFonts w:eastAsia="Times New Roman"/>
                    </w:rPr>
                  </w:pPr>
                  <w:r>
                    <w:rPr>
                      <w:rFonts w:eastAsia="Times New Roman"/>
                    </w:rPr>
                    <w:br/>
                  </w:r>
                </w:p>
                <w:p w:rsidR="00000000" w:rsidRDefault="00B941BF">
                  <w:pPr>
                    <w:jc w:val="center"/>
                    <w:divId w:val="473065478"/>
                    <w:rPr>
                      <w:rFonts w:eastAsia="Times New Roman"/>
                    </w:rPr>
                  </w:pPr>
                  <w:r>
                    <w:rPr>
                      <w:rFonts w:eastAsia="Times New Roman"/>
                      <w:b/>
                      <w:bCs/>
                    </w:rPr>
                    <w:t>Jornadas Especiais (mulheres, menores, estudantes)</w:t>
                  </w:r>
                  <w:r>
                    <w:rPr>
                      <w:rFonts w:eastAsia="Times New Roman"/>
                      <w:b/>
                      <w:bCs/>
                    </w:rPr>
                    <w:br/>
                  </w:r>
                </w:p>
                <w:p w:rsidR="00000000" w:rsidRDefault="00B941BF">
                  <w:pPr>
                    <w:divId w:val="473065478"/>
                    <w:rPr>
                      <w:rFonts w:eastAsia="Times New Roman"/>
                    </w:rPr>
                  </w:pPr>
                  <w:r>
                    <w:rPr>
                      <w:rFonts w:eastAsia="Times New Roman"/>
                      <w:b/>
                      <w:bCs/>
                    </w:rPr>
                    <w:t>CLÁUSULA TRIGÉSIMA PRIMEIRA - EMPREGADO ESTUDANT</w:t>
                  </w:r>
                  <w:r>
                    <w:rPr>
                      <w:rFonts w:eastAsia="Times New Roman"/>
                      <w:b/>
                      <w:bCs/>
                    </w:rPr>
                    <w:t>E</w:t>
                  </w:r>
                  <w:r>
                    <w:rPr>
                      <w:rFonts w:eastAsia="Times New Roman"/>
                    </w:rPr>
                    <w:br/>
                  </w:r>
                </w:p>
                <w:p w:rsidR="00000000" w:rsidRDefault="00B941BF">
                  <w:pPr>
                    <w:pStyle w:val="NormalWeb"/>
                    <w:divId w:val="1696924152"/>
                  </w:pPr>
                  <w:r>
                    <w:rPr>
                      <w:rFonts w:ascii="Arial" w:eastAsia="Calibri" w:hAnsi="Arial" w:cs="Arial"/>
                      <w:lang w:eastAsia="en-US"/>
                    </w:rPr>
                    <w:t>Os empregados estudantes em estabelecimentos oficiais ou devidamente autorizados, quando em provas com horário coincidente com o do trabalho, terão abonadas suas faltas, desde que comuniquem por escrito à empresa, com antecedência de 72 (setenta e duas) ho</w:t>
                  </w:r>
                  <w:r>
                    <w:rPr>
                      <w:rFonts w:ascii="Arial" w:eastAsia="Calibri" w:hAnsi="Arial" w:cs="Arial"/>
                      <w:lang w:eastAsia="en-US"/>
                    </w:rPr>
                    <w:t>ras.</w:t>
                  </w:r>
                </w:p>
                <w:p w:rsidR="00000000" w:rsidRDefault="00B941BF">
                  <w:pPr>
                    <w:divId w:val="1696924152"/>
                    <w:rPr>
                      <w:rFonts w:eastAsia="Times New Roman"/>
                    </w:rPr>
                  </w:pPr>
                  <w:r>
                    <w:rPr>
                      <w:rFonts w:eastAsia="Times New Roman"/>
                    </w:rPr>
                    <w:br/>
                  </w:r>
                </w:p>
                <w:p w:rsidR="00000000" w:rsidRDefault="00B941BF">
                  <w:pPr>
                    <w:jc w:val="center"/>
                    <w:divId w:val="1696924152"/>
                    <w:rPr>
                      <w:rFonts w:eastAsia="Times New Roman"/>
                    </w:rPr>
                  </w:pPr>
                  <w:r>
                    <w:rPr>
                      <w:rFonts w:eastAsia="Times New Roman"/>
                    </w:rPr>
                    <w:br/>
                  </w:r>
                  <w:r>
                    <w:rPr>
                      <w:rFonts w:eastAsia="Times New Roman"/>
                      <w:b/>
                      <w:bCs/>
                    </w:rPr>
                    <w:t>Saúde e Segurança do Trabalhador</w:t>
                  </w:r>
                  <w:r>
                    <w:rPr>
                      <w:rFonts w:eastAsia="Times New Roman"/>
                      <w:b/>
                      <w:bCs/>
                    </w:rPr>
                    <w:br/>
                  </w:r>
                </w:p>
                <w:p w:rsidR="00000000" w:rsidRDefault="00B941BF">
                  <w:pPr>
                    <w:jc w:val="center"/>
                    <w:divId w:val="1696924152"/>
                    <w:rPr>
                      <w:rFonts w:eastAsia="Times New Roman"/>
                    </w:rPr>
                  </w:pPr>
                  <w:r>
                    <w:rPr>
                      <w:rFonts w:eastAsia="Times New Roman"/>
                      <w:b/>
                      <w:bCs/>
                    </w:rPr>
                    <w:t>Uniforme</w:t>
                  </w:r>
                  <w:r>
                    <w:rPr>
                      <w:rFonts w:eastAsia="Times New Roman"/>
                      <w:b/>
                      <w:bCs/>
                    </w:rPr>
                    <w:br/>
                  </w:r>
                </w:p>
                <w:p w:rsidR="00000000" w:rsidRDefault="00B941BF">
                  <w:pPr>
                    <w:divId w:val="1696924152"/>
                    <w:rPr>
                      <w:rFonts w:eastAsia="Times New Roman"/>
                    </w:rPr>
                  </w:pPr>
                  <w:r>
                    <w:rPr>
                      <w:rFonts w:eastAsia="Times New Roman"/>
                      <w:b/>
                      <w:bCs/>
                    </w:rPr>
                    <w:t>CLÁUSULA TRIGÉSIMA SEGUNDA - FORNECIMENTO DE UNIFORM</w:t>
                  </w:r>
                  <w:r>
                    <w:rPr>
                      <w:rFonts w:eastAsia="Times New Roman"/>
                      <w:b/>
                      <w:bCs/>
                    </w:rPr>
                    <w:t>E</w:t>
                  </w:r>
                  <w:r>
                    <w:rPr>
                      <w:rFonts w:eastAsia="Times New Roman"/>
                    </w:rPr>
                    <w:br/>
                  </w:r>
                </w:p>
                <w:p w:rsidR="00000000" w:rsidRDefault="00B941BF">
                  <w:pPr>
                    <w:pStyle w:val="NormalWeb"/>
                    <w:divId w:val="1365862376"/>
                  </w:pPr>
                  <w:r>
                    <w:rPr>
                      <w:rFonts w:ascii="Arial" w:eastAsia="Calibri" w:hAnsi="Arial" w:cs="Arial"/>
                      <w:lang w:eastAsia="en-US"/>
                    </w:rPr>
                    <w:t>O fornecimento de uniforme será gratuito, quando exigido o seu uso, e será devolvido por ocasião da rescisão contratual, bem como o equipamento de pr</w:t>
                  </w:r>
                  <w:r>
                    <w:rPr>
                      <w:rFonts w:ascii="Arial" w:eastAsia="Calibri" w:hAnsi="Arial" w:cs="Arial"/>
                      <w:lang w:eastAsia="en-US"/>
                    </w:rPr>
                    <w:t>oteção individual, prescrito por lei, ou em face da natureza do trabalho prestado.</w:t>
                  </w:r>
                </w:p>
                <w:p w:rsidR="00000000" w:rsidRDefault="00B941BF">
                  <w:pPr>
                    <w:divId w:val="1365862376"/>
                    <w:rPr>
                      <w:rFonts w:eastAsia="Times New Roman"/>
                    </w:rPr>
                  </w:pPr>
                  <w:r>
                    <w:rPr>
                      <w:rFonts w:eastAsia="Times New Roman"/>
                    </w:rPr>
                    <w:br/>
                  </w:r>
                </w:p>
                <w:p w:rsidR="00000000" w:rsidRDefault="00B941BF">
                  <w:pPr>
                    <w:jc w:val="center"/>
                    <w:divId w:val="1365862376"/>
                    <w:rPr>
                      <w:rFonts w:eastAsia="Times New Roman"/>
                    </w:rPr>
                  </w:pPr>
                  <w:r>
                    <w:rPr>
                      <w:rFonts w:eastAsia="Times New Roman"/>
                      <w:b/>
                      <w:bCs/>
                    </w:rPr>
                    <w:t>Aceitação de Atestados Médicos</w:t>
                  </w:r>
                  <w:r>
                    <w:rPr>
                      <w:rFonts w:eastAsia="Times New Roman"/>
                      <w:b/>
                      <w:bCs/>
                    </w:rPr>
                    <w:br/>
                  </w:r>
                </w:p>
                <w:p w:rsidR="00000000" w:rsidRDefault="00B941BF">
                  <w:pPr>
                    <w:divId w:val="1365862376"/>
                    <w:rPr>
                      <w:rFonts w:eastAsia="Times New Roman"/>
                    </w:rPr>
                  </w:pPr>
                  <w:r>
                    <w:rPr>
                      <w:rFonts w:eastAsia="Times New Roman"/>
                      <w:b/>
                      <w:bCs/>
                    </w:rPr>
                    <w:t>CLÁUSULA TRIGÉSIMA TERCEIRA - ATESTADOS MÉDICO</w:t>
                  </w:r>
                  <w:r>
                    <w:rPr>
                      <w:rFonts w:eastAsia="Times New Roman"/>
                      <w:b/>
                      <w:bCs/>
                    </w:rPr>
                    <w:t>S</w:t>
                  </w:r>
                  <w:r>
                    <w:rPr>
                      <w:rFonts w:eastAsia="Times New Roman"/>
                    </w:rPr>
                    <w:br/>
                  </w:r>
                </w:p>
                <w:p w:rsidR="00000000" w:rsidRDefault="00B941BF">
                  <w:pPr>
                    <w:jc w:val="both"/>
                    <w:divId w:val="448473370"/>
                    <w:rPr>
                      <w:rFonts w:ascii="Arial" w:hAnsi="Arial" w:cs="Arial"/>
                    </w:rPr>
                  </w:pPr>
                  <w:r>
                    <w:rPr>
                      <w:rFonts w:ascii="Arial" w:hAnsi="Arial" w:cs="Arial"/>
                    </w:rPr>
                    <w:t>As empresas que não mantiverem serviços médicos próprios ou convênio com clínicas especial</w:t>
                  </w:r>
                  <w:r>
                    <w:rPr>
                      <w:rFonts w:ascii="Arial" w:hAnsi="Arial" w:cs="Arial"/>
                    </w:rPr>
                    <w:t>izadas, aceitarão os atestados médicos da respectiva entidade sindical dos empregados, dentro dos limites previstos pela legislação da Previdência Social.</w:t>
                  </w:r>
                </w:p>
                <w:p w:rsidR="00000000" w:rsidRDefault="00B941BF">
                  <w:pPr>
                    <w:divId w:val="448473370"/>
                    <w:rPr>
                      <w:rFonts w:eastAsia="Times New Roman"/>
                    </w:rPr>
                  </w:pPr>
                  <w:r>
                    <w:rPr>
                      <w:rFonts w:eastAsia="Times New Roman"/>
                    </w:rPr>
                    <w:br/>
                  </w:r>
                </w:p>
                <w:p w:rsidR="00000000" w:rsidRDefault="00B941BF">
                  <w:pPr>
                    <w:jc w:val="center"/>
                    <w:divId w:val="448473370"/>
                    <w:rPr>
                      <w:rFonts w:eastAsia="Times New Roman"/>
                    </w:rPr>
                  </w:pPr>
                  <w:r>
                    <w:rPr>
                      <w:rFonts w:eastAsia="Times New Roman"/>
                    </w:rPr>
                    <w:br/>
                  </w:r>
                  <w:r>
                    <w:rPr>
                      <w:rFonts w:eastAsia="Times New Roman"/>
                      <w:b/>
                      <w:bCs/>
                    </w:rPr>
                    <w:t>Relações Sindicais</w:t>
                  </w:r>
                  <w:r>
                    <w:rPr>
                      <w:rFonts w:eastAsia="Times New Roman"/>
                      <w:b/>
                      <w:bCs/>
                    </w:rPr>
                    <w:br/>
                  </w:r>
                </w:p>
                <w:p w:rsidR="00000000" w:rsidRDefault="00B941BF">
                  <w:pPr>
                    <w:jc w:val="center"/>
                    <w:divId w:val="448473370"/>
                    <w:rPr>
                      <w:rFonts w:eastAsia="Times New Roman"/>
                    </w:rPr>
                  </w:pPr>
                  <w:r>
                    <w:rPr>
                      <w:rFonts w:eastAsia="Times New Roman"/>
                      <w:b/>
                      <w:bCs/>
                    </w:rPr>
                    <w:t>Acesso a Informações da Empresa</w:t>
                  </w:r>
                  <w:r>
                    <w:rPr>
                      <w:rFonts w:eastAsia="Times New Roman"/>
                      <w:b/>
                      <w:bCs/>
                    </w:rPr>
                    <w:br/>
                  </w:r>
                </w:p>
                <w:p w:rsidR="00000000" w:rsidRDefault="00B941BF">
                  <w:pPr>
                    <w:divId w:val="448473370"/>
                    <w:rPr>
                      <w:rFonts w:eastAsia="Times New Roman"/>
                    </w:rPr>
                  </w:pPr>
                  <w:r>
                    <w:rPr>
                      <w:rFonts w:eastAsia="Times New Roman"/>
                      <w:b/>
                      <w:bCs/>
                    </w:rPr>
                    <w:t>CLÁUSULA TRIGÉSIMA QUARTA - RELAÇÃO DE EMPREGADO</w:t>
                  </w:r>
                  <w:r>
                    <w:rPr>
                      <w:rFonts w:eastAsia="Times New Roman"/>
                      <w:b/>
                      <w:bCs/>
                    </w:rPr>
                    <w:t>S</w:t>
                  </w:r>
                  <w:r>
                    <w:rPr>
                      <w:rFonts w:eastAsia="Times New Roman"/>
                    </w:rPr>
                    <w:br/>
                  </w:r>
                </w:p>
                <w:p w:rsidR="00000000" w:rsidRDefault="00B941BF">
                  <w:pPr>
                    <w:pStyle w:val="NormalWeb"/>
                    <w:divId w:val="1695115375"/>
                  </w:pPr>
                  <w:r>
                    <w:rPr>
                      <w:rFonts w:ascii="Arial" w:eastAsia="Calibri" w:hAnsi="Arial" w:cs="Arial"/>
                      <w:lang w:eastAsia="en-US"/>
                    </w:rPr>
                    <w:t>As empresas, quando solicitadas por escrito, fornecerão ao sindicato profissional, em cada período de 12 (doze) meses, relação dos empregados existentes na mesma.</w:t>
                  </w:r>
                </w:p>
                <w:p w:rsidR="00000000" w:rsidRDefault="00B941BF">
                  <w:pPr>
                    <w:divId w:val="1695115375"/>
                    <w:rPr>
                      <w:rFonts w:eastAsia="Times New Roman"/>
                    </w:rPr>
                  </w:pPr>
                  <w:r>
                    <w:rPr>
                      <w:rFonts w:eastAsia="Times New Roman"/>
                    </w:rPr>
                    <w:br/>
                  </w:r>
                </w:p>
                <w:p w:rsidR="00000000" w:rsidRDefault="00B941BF">
                  <w:pPr>
                    <w:jc w:val="center"/>
                    <w:divId w:val="1695115375"/>
                    <w:rPr>
                      <w:rFonts w:eastAsia="Times New Roman"/>
                    </w:rPr>
                  </w:pPr>
                  <w:r>
                    <w:rPr>
                      <w:rFonts w:eastAsia="Times New Roman"/>
                      <w:b/>
                      <w:bCs/>
                    </w:rPr>
                    <w:t>Contribuições Sindicais</w:t>
                  </w:r>
                  <w:r>
                    <w:rPr>
                      <w:rFonts w:eastAsia="Times New Roman"/>
                      <w:b/>
                      <w:bCs/>
                    </w:rPr>
                    <w:br/>
                  </w:r>
                </w:p>
                <w:p w:rsidR="00000000" w:rsidRDefault="00B941BF">
                  <w:pPr>
                    <w:divId w:val="1695115375"/>
                    <w:rPr>
                      <w:rFonts w:eastAsia="Times New Roman"/>
                    </w:rPr>
                  </w:pPr>
                  <w:r>
                    <w:rPr>
                      <w:rFonts w:eastAsia="Times New Roman"/>
                      <w:b/>
                      <w:bCs/>
                    </w:rPr>
                    <w:t>CLÁUSULA TRIGÉS</w:t>
                  </w:r>
                  <w:r>
                    <w:rPr>
                      <w:rFonts w:eastAsia="Times New Roman"/>
                      <w:b/>
                      <w:bCs/>
                    </w:rPr>
                    <w:t>IMA QUINTA - DESCONTOS DE CONTRIBUIÇÕES E MENSALIDADE</w:t>
                  </w:r>
                  <w:r>
                    <w:rPr>
                      <w:rFonts w:eastAsia="Times New Roman"/>
                      <w:b/>
                      <w:bCs/>
                    </w:rPr>
                    <w:t>S</w:t>
                  </w:r>
                  <w:r>
                    <w:rPr>
                      <w:rFonts w:eastAsia="Times New Roman"/>
                    </w:rPr>
                    <w:br/>
                  </w:r>
                </w:p>
                <w:p w:rsidR="00000000" w:rsidRDefault="00B941BF">
                  <w:pPr>
                    <w:jc w:val="both"/>
                    <w:divId w:val="526143509"/>
                    <w:rPr>
                      <w:rFonts w:ascii="Arial" w:eastAsia="Times New Roman" w:hAnsi="Arial" w:cs="Arial"/>
                      <w:bCs/>
                    </w:rPr>
                  </w:pPr>
                  <w:r>
                    <w:rPr>
                      <w:rFonts w:ascii="Arial" w:eastAsia="Times New Roman" w:hAnsi="Arial" w:cs="Arial"/>
                      <w:bCs/>
                    </w:rPr>
                    <w:t>As empresas descontarão na folha de pagamento de seus empregados, exceto os não associados ao sindicato profissional, as contribuições e/ou mensalidades que forem instituídas, aprovadas, fixadas e aut</w:t>
                  </w:r>
                  <w:r>
                    <w:rPr>
                      <w:rFonts w:ascii="Arial" w:eastAsia="Times New Roman" w:hAnsi="Arial" w:cs="Arial"/>
                      <w:bCs/>
                    </w:rPr>
                    <w:t xml:space="preserve">orizadas pela assembléia geral da entidade profissional. </w:t>
                  </w:r>
                </w:p>
                <w:p w:rsidR="00000000" w:rsidRDefault="00B941BF">
                  <w:pPr>
                    <w:jc w:val="both"/>
                    <w:divId w:val="526143509"/>
                    <w:rPr>
                      <w:rFonts w:ascii="Arial" w:eastAsia="Times New Roman" w:hAnsi="Arial" w:cs="Arial"/>
                      <w:bCs/>
                    </w:rPr>
                  </w:pPr>
                  <w:r>
                    <w:rPr>
                      <w:rFonts w:ascii="Arial" w:eastAsia="Times New Roman" w:hAnsi="Arial" w:cs="Arial"/>
                      <w:b/>
                      <w:bCs/>
                    </w:rPr>
                    <w:t xml:space="preserve">Parágrafo primeiro </w:t>
                  </w:r>
                  <w:r>
                    <w:rPr>
                      <w:rFonts w:ascii="Arial" w:eastAsia="Times New Roman" w:hAnsi="Arial" w:cs="Arial"/>
                      <w:b/>
                      <w:bCs/>
                    </w:rPr>
                    <w:t></w:t>
                  </w:r>
                  <w:r>
                    <w:rPr>
                      <w:rFonts w:ascii="Arial" w:eastAsia="Times New Roman" w:hAnsi="Arial" w:cs="Arial"/>
                      <w:b/>
                      <w:bCs/>
                    </w:rPr>
                    <w:t xml:space="preserve"> </w:t>
                  </w:r>
                  <w:r>
                    <w:rPr>
                      <w:rFonts w:ascii="Arial" w:eastAsia="Times New Roman" w:hAnsi="Arial" w:cs="Arial"/>
                      <w:bCs/>
                    </w:rPr>
                    <w:t>As empresas e as entidades econômicas não responderão por qualquer pendência perante os órgãos da administração pública direta e indireta, entidades classistas e aos empregados,</w:t>
                  </w:r>
                  <w:r>
                    <w:rPr>
                      <w:rFonts w:ascii="Arial" w:eastAsia="Times New Roman" w:hAnsi="Arial" w:cs="Arial"/>
                      <w:bCs/>
                    </w:rPr>
                    <w:t xml:space="preserve"> que possam surgir dos descontos e/ou mensalidades estipuladas pelas entidades profissionais.</w:t>
                  </w:r>
                </w:p>
                <w:p w:rsidR="00000000" w:rsidRDefault="00B941BF">
                  <w:pPr>
                    <w:pStyle w:val="NormalWeb"/>
                    <w:divId w:val="526143509"/>
                    <w:rPr>
                      <w:rFonts w:eastAsia="Times New Roman"/>
                    </w:rPr>
                  </w:pPr>
                  <w:r>
                    <w:rPr>
                      <w:rFonts w:ascii="Arial" w:eastAsia="Times New Roman" w:hAnsi="Arial" w:cs="Arial"/>
                      <w:b/>
                      <w:bCs/>
                    </w:rPr>
                    <w:t xml:space="preserve">Parágrafo segundo </w:t>
                  </w:r>
                  <w:r>
                    <w:rPr>
                      <w:rFonts w:ascii="Arial" w:eastAsia="Times New Roman" w:hAnsi="Arial" w:cs="Arial"/>
                      <w:b/>
                      <w:bCs/>
                    </w:rPr>
                    <w:t></w:t>
                  </w:r>
                  <w:r>
                    <w:rPr>
                      <w:rFonts w:ascii="Arial" w:eastAsia="Times New Roman" w:hAnsi="Arial" w:cs="Arial"/>
                      <w:b/>
                      <w:bCs/>
                    </w:rPr>
                    <w:t xml:space="preserve"> </w:t>
                  </w:r>
                  <w:r>
                    <w:rPr>
                      <w:rFonts w:ascii="Arial" w:eastAsia="Times New Roman" w:hAnsi="Arial" w:cs="Arial"/>
                      <w:bCs/>
                    </w:rPr>
                    <w:t>A restituição de qualquer contribuição e/ou mensalidade descontada e repassada, caso ocorra, será de responsabilidade exclusiva da entidade pr</w:t>
                  </w:r>
                  <w:r>
                    <w:rPr>
                      <w:rFonts w:ascii="Arial" w:eastAsia="Times New Roman" w:hAnsi="Arial" w:cs="Arial"/>
                      <w:bCs/>
                    </w:rPr>
                    <w:t>ofissional que fica ainda responsável pelo ressarcimento imediato à empresa ou entidade econômica que vier a ser responsabilizada por tal ressarcimento ou por multas decorrentes de tal cobrança, seja a que título for.</w:t>
                  </w:r>
                </w:p>
                <w:p w:rsidR="00000000" w:rsidRDefault="00B941BF">
                  <w:pPr>
                    <w:divId w:val="526143509"/>
                    <w:rPr>
                      <w:rFonts w:eastAsia="Times New Roman"/>
                    </w:rPr>
                  </w:pPr>
                  <w:r>
                    <w:rPr>
                      <w:rFonts w:eastAsia="Times New Roman"/>
                    </w:rPr>
                    <w:br/>
                  </w:r>
                  <w:r>
                    <w:rPr>
                      <w:rFonts w:eastAsia="Times New Roman"/>
                      <w:b/>
                      <w:bCs/>
                    </w:rPr>
                    <w:t>CLÁUSULA TRIGÉSIMA SEXTA - CONTRIBUIÇ</w:t>
                  </w:r>
                  <w:r>
                    <w:rPr>
                      <w:rFonts w:eastAsia="Times New Roman"/>
                      <w:b/>
                      <w:bCs/>
                    </w:rPr>
                    <w:t>ÃO CONFEDERATIVA PROFISSIONA</w:t>
                  </w:r>
                  <w:r>
                    <w:rPr>
                      <w:rFonts w:eastAsia="Times New Roman"/>
                      <w:b/>
                      <w:bCs/>
                    </w:rPr>
                    <w:t>L</w:t>
                  </w:r>
                  <w:r>
                    <w:rPr>
                      <w:rFonts w:eastAsia="Times New Roman"/>
                    </w:rPr>
                    <w:br/>
                  </w:r>
                </w:p>
                <w:p w:rsidR="00000000" w:rsidRDefault="00B941BF">
                  <w:pPr>
                    <w:jc w:val="both"/>
                    <w:divId w:val="1863087483"/>
                    <w:rPr>
                      <w:rFonts w:ascii="Arial" w:eastAsia="Times New Roman" w:hAnsi="Arial" w:cs="Arial"/>
                      <w:bCs/>
                    </w:rPr>
                  </w:pPr>
                  <w:r>
                    <w:rPr>
                      <w:rFonts w:ascii="Arial" w:eastAsia="Times New Roman" w:hAnsi="Arial" w:cs="Arial"/>
                      <w:bCs/>
                    </w:rPr>
                    <w:t>As empresas descontarão, exclusivamente, de seus empregados associados à entidade profissional, a título de Contribuição Confederativa, a partir de maio de 2.013, mensalmente, a importância correspondente a 1,0% (um por cento</w:t>
                  </w:r>
                  <w:r>
                    <w:rPr>
                      <w:rFonts w:ascii="Arial" w:eastAsia="Times New Roman" w:hAnsi="Arial" w:cs="Arial"/>
                      <w:bCs/>
                    </w:rPr>
                    <w:t>) dos seus salários mensais, conforme deliberação da Assembléia Geral Extraordinária da Categoria Profissional, recolhendo-a à respectiva entidade profissional até o décimo dia do mês seguinte ao da competência do desconto, através de guias próprias a sere</w:t>
                  </w:r>
                  <w:r>
                    <w:rPr>
                      <w:rFonts w:ascii="Arial" w:eastAsia="Times New Roman" w:hAnsi="Arial" w:cs="Arial"/>
                      <w:bCs/>
                    </w:rPr>
                    <w:t>m fornecidas pelo Sindicato profissional detentor da base territorial.</w:t>
                  </w:r>
                </w:p>
                <w:p w:rsidR="00000000" w:rsidRDefault="00B941BF">
                  <w:pPr>
                    <w:pStyle w:val="NormalWeb"/>
                    <w:divId w:val="1863087483"/>
                  </w:pPr>
                  <w:r>
                    <w:rPr>
                      <w:rFonts w:ascii="Arial" w:eastAsia="Times New Roman" w:hAnsi="Arial" w:cs="Arial"/>
                      <w:b/>
                      <w:bCs/>
                    </w:rPr>
                    <w:t xml:space="preserve">Parágrafo único </w:t>
                  </w:r>
                  <w:r>
                    <w:rPr>
                      <w:rFonts w:ascii="Arial" w:eastAsia="Times New Roman" w:hAnsi="Arial" w:cs="Arial"/>
                      <w:b/>
                      <w:bCs/>
                    </w:rPr>
                    <w:t></w:t>
                  </w:r>
                  <w:r>
                    <w:rPr>
                      <w:rFonts w:ascii="Arial" w:eastAsia="Times New Roman" w:hAnsi="Arial" w:cs="Arial"/>
                      <w:b/>
                      <w:bCs/>
                    </w:rPr>
                    <w:t xml:space="preserve"> </w:t>
                  </w:r>
                  <w:r>
                    <w:rPr>
                      <w:rFonts w:ascii="Arial" w:eastAsia="Times New Roman" w:hAnsi="Arial" w:cs="Arial"/>
                      <w:bCs/>
                    </w:rPr>
                    <w:t xml:space="preserve">A verba descrita no </w:t>
                  </w:r>
                  <w:r>
                    <w:rPr>
                      <w:rFonts w:ascii="Arial" w:eastAsia="Times New Roman" w:hAnsi="Arial" w:cs="Arial"/>
                      <w:bCs/>
                    </w:rPr>
                    <w:t></w:t>
                  </w:r>
                  <w:r>
                    <w:rPr>
                      <w:rFonts w:ascii="Arial" w:eastAsia="Times New Roman" w:hAnsi="Arial" w:cs="Arial"/>
                      <w:bCs/>
                    </w:rPr>
                    <w:t>caput</w:t>
                  </w:r>
                  <w:r>
                    <w:rPr>
                      <w:rFonts w:ascii="Arial" w:eastAsia="Times New Roman" w:hAnsi="Arial" w:cs="Arial"/>
                      <w:bCs/>
                    </w:rPr>
                    <w:t></w:t>
                  </w:r>
                  <w:r>
                    <w:rPr>
                      <w:rFonts w:ascii="Arial" w:eastAsia="Times New Roman" w:hAnsi="Arial" w:cs="Arial"/>
                      <w:bCs/>
                    </w:rPr>
                    <w:t xml:space="preserve"> ser</w:t>
                  </w:r>
                  <w:r>
                    <w:rPr>
                      <w:rFonts w:ascii="Arial" w:eastAsia="Times New Roman" w:hAnsi="Arial" w:cs="Arial"/>
                      <w:bCs/>
                    </w:rPr>
                    <w:t>á</w:t>
                  </w:r>
                  <w:r>
                    <w:rPr>
                      <w:rFonts w:ascii="Arial" w:eastAsia="Times New Roman" w:hAnsi="Arial" w:cs="Arial"/>
                      <w:bCs/>
                    </w:rPr>
                    <w:t xml:space="preserve"> distribu</w:t>
                  </w:r>
                  <w:r>
                    <w:rPr>
                      <w:rFonts w:ascii="Arial" w:eastAsia="Times New Roman" w:hAnsi="Arial" w:cs="Arial"/>
                      <w:bCs/>
                    </w:rPr>
                    <w:t>í</w:t>
                  </w:r>
                  <w:r>
                    <w:rPr>
                      <w:rFonts w:ascii="Arial" w:eastAsia="Times New Roman" w:hAnsi="Arial" w:cs="Arial"/>
                      <w:bCs/>
                    </w:rPr>
                    <w:t>da no sistema Confederativo na forma fixada pela Assembl</w:t>
                  </w:r>
                  <w:r>
                    <w:rPr>
                      <w:rFonts w:ascii="Arial" w:eastAsia="Times New Roman" w:hAnsi="Arial" w:cs="Arial"/>
                      <w:bCs/>
                    </w:rPr>
                    <w:t>é</w:t>
                  </w:r>
                  <w:r>
                    <w:rPr>
                      <w:rFonts w:ascii="Arial" w:eastAsia="Times New Roman" w:hAnsi="Arial" w:cs="Arial"/>
                      <w:bCs/>
                    </w:rPr>
                    <w:t xml:space="preserve">ia Geral: 80,0% (oitenta por cento) para o Sindicato, 15,0% (quinze </w:t>
                  </w:r>
                  <w:r>
                    <w:rPr>
                      <w:rFonts w:ascii="Arial" w:eastAsia="Times New Roman" w:hAnsi="Arial" w:cs="Arial"/>
                      <w:bCs/>
                    </w:rPr>
                    <w:t xml:space="preserve">por cento) para a Federação dos Trabalhadores em Transportes Rodoviários no Estado de Minas Gerais </w:t>
                  </w:r>
                  <w:r>
                    <w:rPr>
                      <w:rFonts w:ascii="Arial" w:eastAsia="Times New Roman" w:hAnsi="Arial" w:cs="Arial"/>
                      <w:bCs/>
                    </w:rPr>
                    <w:t></w:t>
                  </w:r>
                  <w:r>
                    <w:rPr>
                      <w:rFonts w:ascii="Arial" w:eastAsia="Times New Roman" w:hAnsi="Arial" w:cs="Arial"/>
                      <w:bCs/>
                    </w:rPr>
                    <w:t xml:space="preserve"> FETTROMINAS e 5,0% (cinco por cento) para a Confedera</w:t>
                  </w:r>
                  <w:r>
                    <w:rPr>
                      <w:rFonts w:ascii="Arial" w:eastAsia="Times New Roman" w:hAnsi="Arial" w:cs="Arial"/>
                      <w:bCs/>
                    </w:rPr>
                    <w:t>çã</w:t>
                  </w:r>
                  <w:r>
                    <w:rPr>
                      <w:rFonts w:ascii="Arial" w:eastAsia="Times New Roman" w:hAnsi="Arial" w:cs="Arial"/>
                      <w:bCs/>
                    </w:rPr>
                    <w:t xml:space="preserve">o Nacional dos Trabalhadores em Transportes Terrestres </w:t>
                  </w:r>
                  <w:r>
                    <w:rPr>
                      <w:rFonts w:ascii="Arial" w:eastAsia="Times New Roman" w:hAnsi="Arial" w:cs="Arial"/>
                      <w:bCs/>
                    </w:rPr>
                    <w:t></w:t>
                  </w:r>
                  <w:r>
                    <w:rPr>
                      <w:rFonts w:ascii="Arial" w:eastAsia="Times New Roman" w:hAnsi="Arial" w:cs="Arial"/>
                      <w:bCs/>
                    </w:rPr>
                    <w:t xml:space="preserve"> CNTTT.</w:t>
                  </w:r>
                </w:p>
                <w:p w:rsidR="00000000" w:rsidRDefault="00B941BF">
                  <w:pPr>
                    <w:divId w:val="1863087483"/>
                    <w:rPr>
                      <w:rFonts w:eastAsia="Times New Roman"/>
                    </w:rPr>
                  </w:pPr>
                  <w:r>
                    <w:rPr>
                      <w:rFonts w:eastAsia="Times New Roman"/>
                    </w:rPr>
                    <w:br/>
                  </w:r>
                  <w:r>
                    <w:rPr>
                      <w:rFonts w:eastAsia="Times New Roman"/>
                      <w:b/>
                      <w:bCs/>
                    </w:rPr>
                    <w:t>CLÁUSULA TRIGÉSIMA SÉTIMA - CONTRIB</w:t>
                  </w:r>
                  <w:r>
                    <w:rPr>
                      <w:rFonts w:eastAsia="Times New Roman"/>
                      <w:b/>
                      <w:bCs/>
                    </w:rPr>
                    <w:t>UIÇÃO ASSISTENCIAL PATRONAL SETCEM</w:t>
                  </w:r>
                  <w:r>
                    <w:rPr>
                      <w:rFonts w:eastAsia="Times New Roman"/>
                      <w:b/>
                      <w:bCs/>
                    </w:rPr>
                    <w:t>G</w:t>
                  </w:r>
                  <w:r>
                    <w:rPr>
                      <w:rFonts w:eastAsia="Times New Roman"/>
                    </w:rPr>
                    <w:br/>
                  </w:r>
                </w:p>
                <w:p w:rsidR="00000000" w:rsidRDefault="00B941BF">
                  <w:pPr>
                    <w:jc w:val="both"/>
                    <w:divId w:val="458763260"/>
                    <w:rPr>
                      <w:rFonts w:ascii="Arial" w:eastAsia="Times New Roman" w:hAnsi="Arial" w:cs="Arial"/>
                    </w:rPr>
                  </w:pPr>
                  <w:r>
                    <w:rPr>
                      <w:rFonts w:ascii="Arial" w:eastAsia="Times New Roman" w:hAnsi="Arial" w:cs="Arial"/>
                    </w:rPr>
                    <w:t xml:space="preserve">As empresas que pertencem à base territorial do SETCEMG </w:t>
                  </w:r>
                  <w:r>
                    <w:rPr>
                      <w:rFonts w:ascii="Arial" w:eastAsia="Times New Roman" w:hAnsi="Arial" w:cs="Arial"/>
                    </w:rPr>
                    <w:t></w:t>
                  </w:r>
                  <w:r>
                    <w:rPr>
                      <w:rFonts w:ascii="Arial" w:eastAsia="Times New Roman" w:hAnsi="Arial" w:cs="Arial"/>
                    </w:rPr>
                    <w:t xml:space="preserve"> Sindicato das Empresas de Transportes de Cargas do Estado de Minas Gerais, conforme decis</w:t>
                  </w:r>
                  <w:r>
                    <w:rPr>
                      <w:rFonts w:ascii="Arial" w:eastAsia="Times New Roman" w:hAnsi="Arial" w:cs="Arial"/>
                    </w:rPr>
                    <w:t>ã</w:t>
                  </w:r>
                  <w:r>
                    <w:rPr>
                      <w:rFonts w:ascii="Arial" w:eastAsia="Times New Roman" w:hAnsi="Arial" w:cs="Arial"/>
                    </w:rPr>
                    <w:t xml:space="preserve">o de sua AGE </w:t>
                  </w:r>
                  <w:r>
                    <w:rPr>
                      <w:rFonts w:ascii="Arial" w:eastAsia="Times New Roman" w:hAnsi="Arial" w:cs="Arial"/>
                    </w:rPr>
                    <w:t></w:t>
                  </w:r>
                  <w:r>
                    <w:rPr>
                      <w:rFonts w:ascii="Arial" w:eastAsia="Times New Roman" w:hAnsi="Arial" w:cs="Arial"/>
                    </w:rPr>
                    <w:t xml:space="preserve"> Assembl</w:t>
                  </w:r>
                  <w:r>
                    <w:rPr>
                      <w:rFonts w:ascii="Arial" w:eastAsia="Times New Roman" w:hAnsi="Arial" w:cs="Arial"/>
                    </w:rPr>
                    <w:t>é</w:t>
                  </w:r>
                  <w:r>
                    <w:rPr>
                      <w:rFonts w:ascii="Arial" w:eastAsia="Times New Roman" w:hAnsi="Arial" w:cs="Arial"/>
                    </w:rPr>
                    <w:t>ia Geral Extraordin</w:t>
                  </w:r>
                  <w:r>
                    <w:rPr>
                      <w:rFonts w:ascii="Arial" w:eastAsia="Times New Roman" w:hAnsi="Arial" w:cs="Arial"/>
                    </w:rPr>
                    <w:t>á</w:t>
                  </w:r>
                  <w:r>
                    <w:rPr>
                      <w:rFonts w:ascii="Arial" w:eastAsia="Times New Roman" w:hAnsi="Arial" w:cs="Arial"/>
                    </w:rPr>
                    <w:t>ria, pagar</w:t>
                  </w:r>
                  <w:r>
                    <w:rPr>
                      <w:rFonts w:ascii="Arial" w:eastAsia="Times New Roman" w:hAnsi="Arial" w:cs="Arial"/>
                    </w:rPr>
                    <w:t>ã</w:t>
                  </w:r>
                  <w:r>
                    <w:rPr>
                      <w:rFonts w:ascii="Arial" w:eastAsia="Times New Roman" w:hAnsi="Arial" w:cs="Arial"/>
                    </w:rPr>
                    <w:t>o a contribui</w:t>
                  </w:r>
                  <w:r>
                    <w:rPr>
                      <w:rFonts w:ascii="Arial" w:eastAsia="Times New Roman" w:hAnsi="Arial" w:cs="Arial"/>
                    </w:rPr>
                    <w:t>çã</w:t>
                  </w:r>
                  <w:r>
                    <w:rPr>
                      <w:rFonts w:ascii="Arial" w:eastAsia="Times New Roman" w:hAnsi="Arial" w:cs="Arial"/>
                    </w:rPr>
                    <w:t>o assistencial patronal do exerc</w:t>
                  </w:r>
                  <w:r>
                    <w:rPr>
                      <w:rFonts w:ascii="Arial" w:eastAsia="Times New Roman" w:hAnsi="Arial" w:cs="Arial"/>
                    </w:rPr>
                    <w:t>í</w:t>
                  </w:r>
                  <w:r>
                    <w:rPr>
                      <w:rFonts w:ascii="Arial" w:eastAsia="Times New Roman" w:hAnsi="Arial" w:cs="Arial"/>
                    </w:rPr>
                    <w:t>cio eq</w:t>
                  </w:r>
                  <w:r>
                    <w:rPr>
                      <w:rFonts w:ascii="Arial" w:eastAsia="Times New Roman" w:hAnsi="Arial" w:cs="Arial"/>
                    </w:rPr>
                    <w:t>uivalente à CCT de 2013/2014, da seguinte forma:</w:t>
                  </w:r>
                </w:p>
                <w:p w:rsidR="00000000" w:rsidRDefault="00B941BF">
                  <w:pPr>
                    <w:jc w:val="both"/>
                    <w:divId w:val="458763260"/>
                    <w:rPr>
                      <w:rFonts w:ascii="Arial" w:eastAsia="Times New Roman" w:hAnsi="Arial" w:cs="Arial"/>
                    </w:rPr>
                  </w:pPr>
                  <w:r>
                    <w:rPr>
                      <w:rFonts w:ascii="Arial" w:eastAsia="Arial" w:hAnsi="Arial" w:cs="Arial"/>
                    </w:rPr>
                    <w:t xml:space="preserve">a) </w:t>
                  </w:r>
                  <w:r>
                    <w:rPr>
                      <w:rFonts w:ascii="Arial" w:eastAsia="Times New Roman" w:hAnsi="Arial" w:cs="Arial"/>
                    </w:rPr>
                    <w:t>A contribuição assistencial corresponderá ao valor de R$28,00 (vinte e oito reais) por empregado existente na empresa em maio/2013, ou no mês em que iniciou suas atividades, se posterior a esta data, fixa</w:t>
                  </w:r>
                  <w:r>
                    <w:rPr>
                      <w:rFonts w:ascii="Arial" w:eastAsia="Times New Roman" w:hAnsi="Arial" w:cs="Arial"/>
                    </w:rPr>
                    <w:t>ndo-se o valor mínimo de R$140,00 (cento e quarenta reais) que corresponde a 0 a 5 (zero a cinco) funcionários e o máximo de R$ 9.800,00 (nove mil e oitocentos reais) que corresponde a 350 (trezentos e cinqüenta) empregados.</w:t>
                  </w:r>
                </w:p>
                <w:p w:rsidR="00000000" w:rsidRDefault="00B941BF">
                  <w:pPr>
                    <w:jc w:val="both"/>
                    <w:divId w:val="458763260"/>
                    <w:rPr>
                      <w:rFonts w:ascii="Arial" w:eastAsia="Times New Roman" w:hAnsi="Arial" w:cs="Arial"/>
                    </w:rPr>
                  </w:pPr>
                  <w:r>
                    <w:rPr>
                      <w:rFonts w:ascii="Arial" w:eastAsia="Arial" w:hAnsi="Arial" w:cs="Arial"/>
                    </w:rPr>
                    <w:t xml:space="preserve">b) </w:t>
                  </w:r>
                  <w:r>
                    <w:rPr>
                      <w:rFonts w:ascii="Arial" w:eastAsia="Times New Roman" w:hAnsi="Arial" w:cs="Arial"/>
                    </w:rPr>
                    <w:t>O pagamento será feito da se</w:t>
                  </w:r>
                  <w:r>
                    <w:rPr>
                      <w:rFonts w:ascii="Arial" w:eastAsia="Times New Roman" w:hAnsi="Arial" w:cs="Arial"/>
                    </w:rPr>
                    <w:t>guinte forma: até o valor de R$1.000,00 (mil reais), em parcela única e acima de R$1.000,00 (mil reais), em até 3 (três) parcelas mensais, desde que o parcelamento seja, com antecedência, solicitado à Tesouraria. A primeira parcela, ou a parcela única da c</w:t>
                  </w:r>
                  <w:r>
                    <w:rPr>
                      <w:rFonts w:ascii="Arial" w:eastAsia="Times New Roman" w:hAnsi="Arial" w:cs="Arial"/>
                    </w:rPr>
                    <w:t xml:space="preserve">ontribuição deverá ser recolhida até o dia 27 de junho de 2013, ou até o último dia do mês em que iniciou suas atividades, se posterior a esta data, vencendo-se as demais, em caso de parcelamento, nos meses subseqüentes. </w:t>
                  </w:r>
                </w:p>
                <w:p w:rsidR="00000000" w:rsidRDefault="00B941BF">
                  <w:pPr>
                    <w:jc w:val="both"/>
                    <w:divId w:val="458763260"/>
                    <w:rPr>
                      <w:rFonts w:ascii="Arial" w:eastAsia="Times New Roman" w:hAnsi="Arial" w:cs="Arial"/>
                    </w:rPr>
                  </w:pPr>
                  <w:r>
                    <w:rPr>
                      <w:rFonts w:ascii="Arial" w:eastAsia="Arial" w:hAnsi="Arial" w:cs="Arial"/>
                    </w:rPr>
                    <w:t xml:space="preserve">c) </w:t>
                  </w:r>
                  <w:r>
                    <w:rPr>
                      <w:rFonts w:ascii="Arial" w:eastAsia="Times New Roman" w:hAnsi="Arial" w:cs="Arial"/>
                    </w:rPr>
                    <w:t>A guia de recolhimento será enc</w:t>
                  </w:r>
                  <w:r>
                    <w:rPr>
                      <w:rFonts w:ascii="Arial" w:eastAsia="Times New Roman" w:hAnsi="Arial" w:cs="Arial"/>
                    </w:rPr>
                    <w:t>aminhada para pagamento no respectivo vencimento, ou solicitada à Tesouraria do Sindicato.</w:t>
                  </w:r>
                </w:p>
                <w:p w:rsidR="00000000" w:rsidRDefault="00B941BF">
                  <w:pPr>
                    <w:pStyle w:val="NormalWeb"/>
                    <w:divId w:val="458763260"/>
                  </w:pPr>
                  <w:r>
                    <w:rPr>
                      <w:rFonts w:ascii="Arial" w:eastAsia="Calibri" w:hAnsi="Arial" w:cs="Arial"/>
                      <w:b/>
                      <w:bCs/>
                      <w:lang w:eastAsia="en-US"/>
                    </w:rPr>
                    <w:t xml:space="preserve">Parágrafo único </w:t>
                  </w:r>
                  <w:r>
                    <w:rPr>
                      <w:rFonts w:ascii="Arial" w:eastAsia="Calibri" w:hAnsi="Arial" w:cs="Arial"/>
                      <w:b/>
                      <w:bCs/>
                      <w:lang w:eastAsia="en-US"/>
                    </w:rPr>
                    <w:t></w:t>
                  </w:r>
                  <w:r>
                    <w:rPr>
                      <w:rFonts w:ascii="Arial" w:eastAsia="Calibri" w:hAnsi="Arial" w:cs="Arial"/>
                      <w:lang w:eastAsia="en-US"/>
                    </w:rPr>
                    <w:t xml:space="preserve"> As empresas poderão manifestar seu direito de oposição, devidamente fundamentado, no prazo de até 10 (dez) dias antes do vencimento da contribuição</w:t>
                  </w:r>
                  <w:r>
                    <w:rPr>
                      <w:rFonts w:ascii="Arial" w:eastAsia="Calibri" w:hAnsi="Arial" w:cs="Arial"/>
                      <w:lang w:eastAsia="en-US"/>
                    </w:rPr>
                    <w:t>.</w:t>
                  </w:r>
                </w:p>
                <w:p w:rsidR="00000000" w:rsidRDefault="00B941BF">
                  <w:pPr>
                    <w:divId w:val="458763260"/>
                    <w:rPr>
                      <w:rFonts w:eastAsia="Times New Roman"/>
                    </w:rPr>
                  </w:pPr>
                  <w:r>
                    <w:rPr>
                      <w:rFonts w:eastAsia="Times New Roman"/>
                    </w:rPr>
                    <w:br/>
                  </w:r>
                  <w:r>
                    <w:rPr>
                      <w:rFonts w:eastAsia="Times New Roman"/>
                      <w:b/>
                      <w:bCs/>
                    </w:rPr>
                    <w:t>CLÁUSULA TRIGÉSIMA OITAVA - CONTRIBUIÇÃO ASSISTENCIAL PATRONAL SETSU</w:t>
                  </w:r>
                  <w:r>
                    <w:rPr>
                      <w:rFonts w:eastAsia="Times New Roman"/>
                      <w:b/>
                      <w:bCs/>
                    </w:rPr>
                    <w:t>L</w:t>
                  </w:r>
                  <w:r>
                    <w:rPr>
                      <w:rFonts w:eastAsia="Times New Roman"/>
                    </w:rPr>
                    <w:br/>
                  </w:r>
                </w:p>
                <w:p w:rsidR="00000000" w:rsidRDefault="00B941BF">
                  <w:pPr>
                    <w:jc w:val="both"/>
                    <w:divId w:val="1552615085"/>
                    <w:rPr>
                      <w:rFonts w:ascii="Arial" w:eastAsia="Times New Roman" w:hAnsi="Arial" w:cs="Arial"/>
                    </w:rPr>
                  </w:pPr>
                  <w:r>
                    <w:rPr>
                      <w:rFonts w:ascii="Arial" w:eastAsia="Times New Roman" w:hAnsi="Arial" w:cs="Arial"/>
                    </w:rPr>
                    <w:t xml:space="preserve">As empresas que pertencem à base territorial do SETSUL </w:t>
                  </w:r>
                  <w:r>
                    <w:rPr>
                      <w:rFonts w:ascii="Arial" w:eastAsia="Times New Roman" w:hAnsi="Arial" w:cs="Arial"/>
                    </w:rPr>
                    <w:t></w:t>
                  </w:r>
                  <w:r>
                    <w:rPr>
                      <w:rFonts w:ascii="Arial" w:eastAsia="Times New Roman" w:hAnsi="Arial" w:cs="Arial"/>
                    </w:rPr>
                    <w:t xml:space="preserve"> Sindicato das Empresas de Transportes de Cargas do Sul de Minas Gerais, conforme decis</w:t>
                  </w:r>
                  <w:r>
                    <w:rPr>
                      <w:rFonts w:ascii="Arial" w:eastAsia="Times New Roman" w:hAnsi="Arial" w:cs="Arial"/>
                    </w:rPr>
                    <w:t>ã</w:t>
                  </w:r>
                  <w:r>
                    <w:rPr>
                      <w:rFonts w:ascii="Arial" w:eastAsia="Times New Roman" w:hAnsi="Arial" w:cs="Arial"/>
                    </w:rPr>
                    <w:t xml:space="preserve">o de sua AGE </w:t>
                  </w:r>
                  <w:r>
                    <w:rPr>
                      <w:rFonts w:ascii="Arial" w:eastAsia="Times New Roman" w:hAnsi="Arial" w:cs="Arial"/>
                    </w:rPr>
                    <w:t></w:t>
                  </w:r>
                  <w:r>
                    <w:rPr>
                      <w:rFonts w:ascii="Arial" w:eastAsia="Times New Roman" w:hAnsi="Arial" w:cs="Arial"/>
                    </w:rPr>
                    <w:t xml:space="preserve"> Assembl</w:t>
                  </w:r>
                  <w:r>
                    <w:rPr>
                      <w:rFonts w:ascii="Arial" w:eastAsia="Times New Roman" w:hAnsi="Arial" w:cs="Arial"/>
                    </w:rPr>
                    <w:t>é</w:t>
                  </w:r>
                  <w:r>
                    <w:rPr>
                      <w:rFonts w:ascii="Arial" w:eastAsia="Times New Roman" w:hAnsi="Arial" w:cs="Arial"/>
                    </w:rPr>
                    <w:t>ia Geral Extrao</w:t>
                  </w:r>
                  <w:r>
                    <w:rPr>
                      <w:rFonts w:ascii="Arial" w:eastAsia="Times New Roman" w:hAnsi="Arial" w:cs="Arial"/>
                    </w:rPr>
                    <w:t>rdinária, pagarão a contribuição assistencial patronal do exercício equivalente à CCT de 2013/2014, da seguinte forma:</w:t>
                  </w:r>
                </w:p>
                <w:p w:rsidR="00000000" w:rsidRDefault="00B941BF">
                  <w:pPr>
                    <w:jc w:val="both"/>
                    <w:divId w:val="1552615085"/>
                    <w:rPr>
                      <w:rFonts w:ascii="Arial" w:eastAsia="Times New Roman" w:hAnsi="Arial" w:cs="Arial"/>
                    </w:rPr>
                  </w:pPr>
                  <w:r>
                    <w:rPr>
                      <w:rFonts w:ascii="Arial" w:eastAsia="Arial" w:hAnsi="Arial" w:cs="Arial"/>
                    </w:rPr>
                    <w:t xml:space="preserve">a) </w:t>
                  </w:r>
                  <w:r>
                    <w:rPr>
                      <w:rFonts w:ascii="Arial" w:eastAsia="Times New Roman" w:hAnsi="Arial" w:cs="Arial"/>
                    </w:rPr>
                    <w:t>A contribuição assistencial corresponderá ao valor de R$ 24,84 (vinte e quatro reais e oitenta e quatro centavos) por empregado existe</w:t>
                  </w:r>
                  <w:r>
                    <w:rPr>
                      <w:rFonts w:ascii="Arial" w:eastAsia="Times New Roman" w:hAnsi="Arial" w:cs="Arial"/>
                    </w:rPr>
                    <w:t>nte na empresa em maio/2013, ou no mês em que iniciou suas atividades, se posterior a esta data, fixando-se o valor mínimo de R$ 124,20 (cento e vinte e quatro reais e vinte centavos) que corresponde a 0 a 5 (zero a cinco) funcionários e o máximo de R$ 8.6</w:t>
                  </w:r>
                  <w:r>
                    <w:rPr>
                      <w:rFonts w:ascii="Arial" w:eastAsia="Times New Roman" w:hAnsi="Arial" w:cs="Arial"/>
                    </w:rPr>
                    <w:t>94,00 (oito mil, seiscentos e noventa e quatro reais) que corresponde a 350 (trezentos e cinquenta) empregados.</w:t>
                  </w:r>
                </w:p>
                <w:p w:rsidR="00000000" w:rsidRDefault="00B941BF">
                  <w:pPr>
                    <w:jc w:val="both"/>
                    <w:divId w:val="1552615085"/>
                    <w:rPr>
                      <w:rFonts w:ascii="Arial" w:eastAsia="Times New Roman" w:hAnsi="Arial" w:cs="Arial"/>
                    </w:rPr>
                  </w:pPr>
                  <w:r>
                    <w:rPr>
                      <w:rFonts w:ascii="Arial" w:eastAsia="Arial" w:hAnsi="Arial" w:cs="Arial"/>
                    </w:rPr>
                    <w:t xml:space="preserve">b) </w:t>
                  </w:r>
                  <w:r>
                    <w:rPr>
                      <w:rFonts w:ascii="Arial" w:eastAsia="Times New Roman" w:hAnsi="Arial" w:cs="Arial"/>
                    </w:rPr>
                    <w:t>O pagamento será feito da seguinte forma: até o valor de R$ 500,00 (quinhentos reais), em parcela única e acima de R$ 500,00 (quinhentos reai</w:t>
                  </w:r>
                  <w:r>
                    <w:rPr>
                      <w:rFonts w:ascii="Arial" w:eastAsia="Times New Roman" w:hAnsi="Arial" w:cs="Arial"/>
                    </w:rPr>
                    <w:t>s), em até 3 (três) parcelas mensais, desde que o parcelamento seja, com antecedência, solicitado à Tesouraria. A primeira parcela, ou a parcela única da contribuição deverá ser recolhida até o dia 27 de junho de 2013, ou até o último dia do mês em que ini</w:t>
                  </w:r>
                  <w:r>
                    <w:rPr>
                      <w:rFonts w:ascii="Arial" w:eastAsia="Times New Roman" w:hAnsi="Arial" w:cs="Arial"/>
                    </w:rPr>
                    <w:t xml:space="preserve">ciou suas atividades, se posterior a esta data, vencendo-se as demais, em caso de parcelamento, nos meses subsequentes. </w:t>
                  </w:r>
                </w:p>
                <w:p w:rsidR="00000000" w:rsidRDefault="00B941BF">
                  <w:pPr>
                    <w:jc w:val="both"/>
                    <w:divId w:val="1552615085"/>
                    <w:rPr>
                      <w:rFonts w:ascii="Arial" w:eastAsia="Times New Roman" w:hAnsi="Arial" w:cs="Arial"/>
                    </w:rPr>
                  </w:pPr>
                  <w:r>
                    <w:rPr>
                      <w:rFonts w:ascii="Arial" w:eastAsia="Arial" w:hAnsi="Arial" w:cs="Arial"/>
                    </w:rPr>
                    <w:t xml:space="preserve">c) </w:t>
                  </w:r>
                  <w:r>
                    <w:rPr>
                      <w:rFonts w:ascii="Arial" w:eastAsia="Times New Roman" w:hAnsi="Arial" w:cs="Arial"/>
                    </w:rPr>
                    <w:t>A guia de recolhimento será encaminhada para pagamento no respectivo vencimento, ou solicitada à Tesouraria do Sindicato.</w:t>
                  </w:r>
                </w:p>
                <w:p w:rsidR="00000000" w:rsidRDefault="00B941BF">
                  <w:pPr>
                    <w:pStyle w:val="NormalWeb"/>
                    <w:divId w:val="1552615085"/>
                  </w:pPr>
                  <w:r>
                    <w:rPr>
                      <w:rFonts w:ascii="Arial" w:eastAsia="Calibri" w:hAnsi="Arial" w:cs="Arial"/>
                      <w:b/>
                      <w:bCs/>
                      <w:lang w:eastAsia="en-US"/>
                    </w:rPr>
                    <w:t xml:space="preserve">Parágrafo </w:t>
                  </w:r>
                  <w:r>
                    <w:rPr>
                      <w:rFonts w:ascii="Arial" w:eastAsia="Calibri" w:hAnsi="Arial" w:cs="Arial"/>
                      <w:b/>
                      <w:bCs/>
                      <w:lang w:eastAsia="en-US"/>
                    </w:rPr>
                    <w:t xml:space="preserve">único </w:t>
                  </w:r>
                  <w:r>
                    <w:rPr>
                      <w:rFonts w:ascii="Arial" w:eastAsia="Calibri" w:hAnsi="Arial" w:cs="Arial"/>
                      <w:b/>
                      <w:bCs/>
                      <w:lang w:eastAsia="en-US"/>
                    </w:rPr>
                    <w:t></w:t>
                  </w:r>
                  <w:r>
                    <w:rPr>
                      <w:rFonts w:ascii="Arial" w:eastAsia="Calibri" w:hAnsi="Arial" w:cs="Arial"/>
                      <w:lang w:eastAsia="en-US"/>
                    </w:rPr>
                    <w:t xml:space="preserve"> As empresas poderão manifestar seu direito de oposição, devidamente fundamentado, no prazo de até 10 (dez) dias antes do vencimento da contribuição.</w:t>
                  </w:r>
                </w:p>
                <w:p w:rsidR="00000000" w:rsidRDefault="00B941BF">
                  <w:pPr>
                    <w:divId w:val="1552615085"/>
                    <w:rPr>
                      <w:rFonts w:eastAsia="Times New Roman"/>
                    </w:rPr>
                  </w:pPr>
                  <w:r>
                    <w:rPr>
                      <w:rFonts w:eastAsia="Times New Roman"/>
                    </w:rPr>
                    <w:br/>
                  </w:r>
                </w:p>
                <w:p w:rsidR="00000000" w:rsidRDefault="00B941BF">
                  <w:pPr>
                    <w:jc w:val="center"/>
                    <w:divId w:val="1552615085"/>
                    <w:rPr>
                      <w:rFonts w:eastAsia="Times New Roman"/>
                    </w:rPr>
                  </w:pPr>
                  <w:r>
                    <w:rPr>
                      <w:rFonts w:eastAsia="Times New Roman"/>
                      <w:b/>
                      <w:bCs/>
                    </w:rPr>
                    <w:t>Outras disposições sobre representação e organização</w:t>
                  </w:r>
                  <w:r>
                    <w:rPr>
                      <w:rFonts w:eastAsia="Times New Roman"/>
                      <w:b/>
                      <w:bCs/>
                    </w:rPr>
                    <w:br/>
                  </w:r>
                </w:p>
                <w:p w:rsidR="00000000" w:rsidRDefault="00B941BF">
                  <w:pPr>
                    <w:divId w:val="1552615085"/>
                    <w:rPr>
                      <w:rFonts w:eastAsia="Times New Roman"/>
                    </w:rPr>
                  </w:pPr>
                  <w:r>
                    <w:rPr>
                      <w:rFonts w:eastAsia="Times New Roman"/>
                      <w:b/>
                      <w:bCs/>
                    </w:rPr>
                    <w:t>CLÁUSULA TRIGÉSIMA NONA - QUADRO DE AVISO</w:t>
                  </w:r>
                  <w:r>
                    <w:rPr>
                      <w:rFonts w:eastAsia="Times New Roman"/>
                      <w:b/>
                      <w:bCs/>
                    </w:rPr>
                    <w:t>S</w:t>
                  </w:r>
                  <w:r>
                    <w:rPr>
                      <w:rFonts w:eastAsia="Times New Roman"/>
                    </w:rPr>
                    <w:br/>
                  </w:r>
                </w:p>
                <w:p w:rsidR="00000000" w:rsidRDefault="00B941BF">
                  <w:pPr>
                    <w:pStyle w:val="NormalWeb"/>
                    <w:divId w:val="1367750449"/>
                  </w:pPr>
                  <w:r>
                    <w:rPr>
                      <w:rFonts w:ascii="Arial" w:eastAsia="Calibri" w:hAnsi="Arial" w:cs="Arial"/>
                      <w:lang w:eastAsia="en-US"/>
                    </w:rPr>
                    <w:t>As empresas se obrigam, quando solicitadas, a afixar no quadro de avisos as notícias da respectiva entidade sindical profissional, dirigidas a seus associados, desde que não contenham matéria político-partidária e nem ofensas aos sócios e superiores das e</w:t>
                  </w:r>
                  <w:r>
                    <w:rPr>
                      <w:rFonts w:ascii="Arial" w:eastAsia="Calibri" w:hAnsi="Arial" w:cs="Arial"/>
                      <w:lang w:eastAsia="en-US"/>
                    </w:rPr>
                    <w:t>mpresas.</w:t>
                  </w:r>
                </w:p>
                <w:p w:rsidR="00000000" w:rsidRDefault="00B941BF">
                  <w:pPr>
                    <w:divId w:val="1367750449"/>
                    <w:rPr>
                      <w:rFonts w:eastAsia="Times New Roman"/>
                    </w:rPr>
                  </w:pPr>
                  <w:r>
                    <w:rPr>
                      <w:rFonts w:eastAsia="Times New Roman"/>
                    </w:rPr>
                    <w:br/>
                  </w:r>
                </w:p>
                <w:p w:rsidR="00000000" w:rsidRDefault="00B941BF">
                  <w:pPr>
                    <w:jc w:val="center"/>
                    <w:divId w:val="1367750449"/>
                    <w:rPr>
                      <w:rFonts w:eastAsia="Times New Roman"/>
                    </w:rPr>
                  </w:pPr>
                  <w:r>
                    <w:rPr>
                      <w:rFonts w:eastAsia="Times New Roman"/>
                    </w:rPr>
                    <w:br/>
                  </w:r>
                  <w:r>
                    <w:rPr>
                      <w:rFonts w:eastAsia="Times New Roman"/>
                      <w:b/>
                      <w:bCs/>
                    </w:rPr>
                    <w:t>Disposições Gerais</w:t>
                  </w:r>
                  <w:r>
                    <w:rPr>
                      <w:rFonts w:eastAsia="Times New Roman"/>
                      <w:b/>
                      <w:bCs/>
                    </w:rPr>
                    <w:br/>
                  </w:r>
                </w:p>
                <w:p w:rsidR="00000000" w:rsidRDefault="00B941BF">
                  <w:pPr>
                    <w:jc w:val="center"/>
                    <w:divId w:val="1367750449"/>
                    <w:rPr>
                      <w:rFonts w:eastAsia="Times New Roman"/>
                    </w:rPr>
                  </w:pPr>
                  <w:r>
                    <w:rPr>
                      <w:rFonts w:eastAsia="Times New Roman"/>
                      <w:b/>
                      <w:bCs/>
                    </w:rPr>
                    <w:t>Mecanismos de Solução de Conflitos</w:t>
                  </w:r>
                  <w:r>
                    <w:rPr>
                      <w:rFonts w:eastAsia="Times New Roman"/>
                      <w:b/>
                      <w:bCs/>
                    </w:rPr>
                    <w:br/>
                  </w:r>
                </w:p>
                <w:p w:rsidR="00000000" w:rsidRDefault="00B941BF">
                  <w:pPr>
                    <w:divId w:val="1367750449"/>
                    <w:rPr>
                      <w:rFonts w:eastAsia="Times New Roman"/>
                    </w:rPr>
                  </w:pPr>
                  <w:r>
                    <w:rPr>
                      <w:rFonts w:eastAsia="Times New Roman"/>
                      <w:b/>
                      <w:bCs/>
                    </w:rPr>
                    <w:t>CLÁUSULA QUADRAGÉSIMA - COMISSÃO INTERSINDICAL DE CONCILIAÇÃO PRÉVI</w:t>
                  </w:r>
                  <w:r>
                    <w:rPr>
                      <w:rFonts w:eastAsia="Times New Roman"/>
                      <w:b/>
                      <w:bCs/>
                    </w:rPr>
                    <w:t>A</w:t>
                  </w:r>
                  <w:r>
                    <w:rPr>
                      <w:rFonts w:eastAsia="Times New Roman"/>
                    </w:rPr>
                    <w:br/>
                  </w:r>
                </w:p>
                <w:p w:rsidR="00000000" w:rsidRDefault="00B941BF">
                  <w:pPr>
                    <w:jc w:val="both"/>
                    <w:divId w:val="1559626711"/>
                    <w:rPr>
                      <w:rFonts w:ascii="Arial" w:eastAsia="Times New Roman" w:hAnsi="Arial" w:cs="Arial"/>
                    </w:rPr>
                  </w:pPr>
                  <w:r>
                    <w:rPr>
                      <w:rFonts w:ascii="Arial" w:eastAsia="Times New Roman" w:hAnsi="Arial" w:cs="Arial"/>
                    </w:rPr>
                    <w:t>As partes consolidam e ratificam a Comissão Intersindical de Conciliação Prévia instalada nos termos da Lei nº 9.958/2</w:t>
                  </w:r>
                  <w:r>
                    <w:rPr>
                      <w:rFonts w:ascii="Arial" w:eastAsia="Times New Roman" w:hAnsi="Arial" w:cs="Arial"/>
                    </w:rPr>
                    <w:t>000.</w:t>
                  </w:r>
                </w:p>
                <w:p w:rsidR="00000000" w:rsidRDefault="00B941BF">
                  <w:pPr>
                    <w:jc w:val="both"/>
                    <w:divId w:val="1559626711"/>
                    <w:rPr>
                      <w:rFonts w:ascii="Arial" w:eastAsia="Times New Roman" w:hAnsi="Arial" w:cs="Arial"/>
                    </w:rPr>
                  </w:pPr>
                  <w:r>
                    <w:rPr>
                      <w:rFonts w:ascii="Arial" w:eastAsia="Times New Roman" w:hAnsi="Arial" w:cs="Arial"/>
                      <w:b/>
                    </w:rPr>
                    <w:t xml:space="preserve">Parágrafo primeiro </w:t>
                  </w:r>
                  <w:r>
                    <w:rPr>
                      <w:rFonts w:ascii="Arial" w:eastAsia="Times New Roman" w:hAnsi="Arial" w:cs="Arial"/>
                      <w:b/>
                    </w:rPr>
                    <w:t></w:t>
                  </w:r>
                  <w:r>
                    <w:rPr>
                      <w:rFonts w:ascii="Arial" w:eastAsia="Times New Roman" w:hAnsi="Arial" w:cs="Arial"/>
                    </w:rPr>
                    <w:t xml:space="preserve"> Para a criação da Comissão Intersindical de Conciliação Prévia, as entidades promoverão os entendimentos e contratações necessárias para sua implementação.</w:t>
                  </w:r>
                </w:p>
                <w:p w:rsidR="00000000" w:rsidRDefault="00B941BF">
                  <w:pPr>
                    <w:jc w:val="both"/>
                    <w:divId w:val="1559626711"/>
                    <w:rPr>
                      <w:rFonts w:ascii="Arial" w:eastAsia="Times New Roman" w:hAnsi="Arial" w:cs="Arial"/>
                    </w:rPr>
                  </w:pPr>
                  <w:r>
                    <w:rPr>
                      <w:rFonts w:ascii="Arial" w:eastAsia="Times New Roman" w:hAnsi="Arial" w:cs="Arial"/>
                      <w:b/>
                    </w:rPr>
                    <w:t xml:space="preserve">Parágrafo segundo </w:t>
                  </w:r>
                  <w:r>
                    <w:rPr>
                      <w:rFonts w:ascii="Arial" w:eastAsia="Times New Roman" w:hAnsi="Arial" w:cs="Arial"/>
                      <w:b/>
                    </w:rPr>
                    <w:t></w:t>
                  </w:r>
                  <w:r>
                    <w:rPr>
                      <w:rFonts w:ascii="Arial" w:eastAsia="Times New Roman" w:hAnsi="Arial" w:cs="Arial"/>
                    </w:rPr>
                    <w:t xml:space="preserve"> </w:t>
                  </w:r>
                  <w:r>
                    <w:rPr>
                      <w:rFonts w:ascii="Arial" w:eastAsia="Times New Roman" w:hAnsi="Arial" w:cs="Arial"/>
                    </w:rPr>
                    <w:t>Atendidos os pressupostos mínimos determinados por lei, cada comissão, no âmbito de sua base territorial, terá sua própria regulamentação de funcionamento.</w:t>
                  </w:r>
                </w:p>
                <w:p w:rsidR="00000000" w:rsidRDefault="00B941BF">
                  <w:pPr>
                    <w:pStyle w:val="NormalWeb"/>
                    <w:divId w:val="1559626711"/>
                  </w:pPr>
                  <w:r>
                    <w:rPr>
                      <w:rFonts w:ascii="Arial" w:eastAsia="Calibri" w:hAnsi="Arial" w:cs="Arial"/>
                      <w:b/>
                      <w:lang w:eastAsia="en-US"/>
                    </w:rPr>
                    <w:t xml:space="preserve">Parágrafo terceiro </w:t>
                  </w:r>
                  <w:r>
                    <w:rPr>
                      <w:rFonts w:ascii="Arial" w:eastAsia="Calibri" w:hAnsi="Arial" w:cs="Arial"/>
                      <w:b/>
                      <w:lang w:eastAsia="en-US"/>
                    </w:rPr>
                    <w:t></w:t>
                  </w:r>
                  <w:r>
                    <w:rPr>
                      <w:rFonts w:ascii="Arial" w:eastAsia="Calibri" w:hAnsi="Arial" w:cs="Arial"/>
                      <w:lang w:eastAsia="en-US"/>
                    </w:rPr>
                    <w:t xml:space="preserve"> </w:t>
                  </w:r>
                  <w:r>
                    <w:rPr>
                      <w:rFonts w:ascii="Arial" w:eastAsia="Calibri" w:hAnsi="Arial" w:cs="Arial"/>
                      <w:lang w:eastAsia="en-US"/>
                    </w:rPr>
                    <w:t>A entidade patronal arcará com os custos de implantação da Comissão Intersindic</w:t>
                  </w:r>
                  <w:r>
                    <w:rPr>
                      <w:rFonts w:ascii="Arial" w:eastAsia="Calibri" w:hAnsi="Arial" w:cs="Arial"/>
                      <w:lang w:eastAsia="en-US"/>
                    </w:rPr>
                    <w:t xml:space="preserve">al de Conciliação Prévia neles incluídos aluguel de sala </w:t>
                  </w:r>
                  <w:r>
                    <w:rPr>
                      <w:rFonts w:ascii="Arial" w:eastAsia="Calibri" w:hAnsi="Arial" w:cs="Arial"/>
                      <w:lang w:eastAsia="en-US"/>
                    </w:rPr>
                    <w:t></w:t>
                  </w:r>
                  <w:r>
                    <w:rPr>
                      <w:rFonts w:ascii="Arial" w:eastAsia="Calibri" w:hAnsi="Arial" w:cs="Arial"/>
                      <w:lang w:eastAsia="en-US"/>
                    </w:rPr>
                    <w:t xml:space="preserve"> se necess</w:t>
                  </w:r>
                  <w:r>
                    <w:rPr>
                      <w:rFonts w:ascii="Arial" w:eastAsia="Calibri" w:hAnsi="Arial" w:cs="Arial"/>
                      <w:lang w:eastAsia="en-US"/>
                    </w:rPr>
                    <w:t>á</w:t>
                  </w:r>
                  <w:r>
                    <w:rPr>
                      <w:rFonts w:ascii="Arial" w:eastAsia="Calibri" w:hAnsi="Arial" w:cs="Arial"/>
                      <w:lang w:eastAsia="en-US"/>
                    </w:rPr>
                    <w:t>rio, equipamentos e remunera</w:t>
                  </w:r>
                  <w:r>
                    <w:rPr>
                      <w:rFonts w:ascii="Arial" w:eastAsia="Calibri" w:hAnsi="Arial" w:cs="Arial"/>
                      <w:lang w:eastAsia="en-US"/>
                    </w:rPr>
                    <w:t>çã</w:t>
                  </w:r>
                  <w:r>
                    <w:rPr>
                      <w:rFonts w:ascii="Arial" w:eastAsia="Calibri" w:hAnsi="Arial" w:cs="Arial"/>
                      <w:lang w:eastAsia="en-US"/>
                    </w:rPr>
                    <w:t xml:space="preserve">o dos conciliadores, e sem qualquer </w:t>
                  </w:r>
                  <w:r>
                    <w:rPr>
                      <w:rFonts w:ascii="Arial" w:eastAsia="Calibri" w:hAnsi="Arial" w:cs="Arial"/>
                      <w:lang w:eastAsia="en-US"/>
                    </w:rPr>
                    <w:t>ô</w:t>
                  </w:r>
                  <w:r>
                    <w:rPr>
                      <w:rFonts w:ascii="Arial" w:eastAsia="Calibri" w:hAnsi="Arial" w:cs="Arial"/>
                      <w:lang w:eastAsia="en-US"/>
                    </w:rPr>
                    <w:t>nus para o trabalhador.</w:t>
                  </w:r>
                </w:p>
                <w:p w:rsidR="00000000" w:rsidRDefault="00B941BF">
                  <w:pPr>
                    <w:divId w:val="1559626711"/>
                    <w:rPr>
                      <w:rFonts w:eastAsia="Times New Roman"/>
                    </w:rPr>
                  </w:pPr>
                  <w:r>
                    <w:rPr>
                      <w:rFonts w:eastAsia="Times New Roman"/>
                    </w:rPr>
                    <w:br/>
                  </w:r>
                </w:p>
                <w:p w:rsidR="00000000" w:rsidRDefault="00B941BF">
                  <w:pPr>
                    <w:jc w:val="center"/>
                    <w:divId w:val="1559626711"/>
                    <w:rPr>
                      <w:rFonts w:eastAsia="Times New Roman"/>
                    </w:rPr>
                  </w:pPr>
                  <w:r>
                    <w:rPr>
                      <w:rFonts w:eastAsia="Times New Roman"/>
                      <w:b/>
                      <w:bCs/>
                    </w:rPr>
                    <w:t>Aplicação do Instrumento Coletivo</w:t>
                  </w:r>
                  <w:r>
                    <w:rPr>
                      <w:rFonts w:eastAsia="Times New Roman"/>
                      <w:b/>
                      <w:bCs/>
                    </w:rPr>
                    <w:br/>
                  </w:r>
                </w:p>
                <w:p w:rsidR="00000000" w:rsidRDefault="00B941BF">
                  <w:pPr>
                    <w:divId w:val="1559626711"/>
                    <w:rPr>
                      <w:rFonts w:eastAsia="Times New Roman"/>
                    </w:rPr>
                  </w:pPr>
                  <w:r>
                    <w:rPr>
                      <w:rFonts w:eastAsia="Times New Roman"/>
                      <w:b/>
                      <w:bCs/>
                    </w:rPr>
                    <w:t>CLÁUSULA QUADRAGÉSIMA PRIMEIRA - REGRA MAIS FAVORÁVE</w:t>
                  </w:r>
                  <w:r>
                    <w:rPr>
                      <w:rFonts w:eastAsia="Times New Roman"/>
                      <w:b/>
                      <w:bCs/>
                    </w:rPr>
                    <w:t>L</w:t>
                  </w:r>
                  <w:r>
                    <w:rPr>
                      <w:rFonts w:eastAsia="Times New Roman"/>
                    </w:rPr>
                    <w:br/>
                  </w:r>
                </w:p>
                <w:p w:rsidR="00000000" w:rsidRDefault="00B941BF">
                  <w:pPr>
                    <w:jc w:val="both"/>
                    <w:divId w:val="2124306510"/>
                    <w:rPr>
                      <w:rFonts w:ascii="Arial" w:eastAsia="Times New Roman" w:hAnsi="Arial" w:cs="Arial"/>
                    </w:rPr>
                  </w:pPr>
                  <w:r>
                    <w:rPr>
                      <w:rFonts w:ascii="Arial" w:eastAsia="Times New Roman" w:hAnsi="Arial" w:cs="Arial"/>
                    </w:rPr>
                    <w:t>Qualquer coincidência de concessão entre Cláusula deste instrumento e norma legal auto aplicável, terá aplicação a regra mais favorável, vedada a cumulatividade, observada de qualquer forma a norma de compensação.</w:t>
                  </w:r>
                </w:p>
                <w:p w:rsidR="00000000" w:rsidRDefault="00B941BF">
                  <w:pPr>
                    <w:pStyle w:val="NormalWeb"/>
                    <w:divId w:val="2124306510"/>
                  </w:pPr>
                  <w:r>
                    <w:rPr>
                      <w:rFonts w:ascii="Arial" w:eastAsia="Calibri" w:hAnsi="Arial" w:cs="Arial"/>
                      <w:b/>
                      <w:lang w:eastAsia="en-US"/>
                    </w:rPr>
                    <w:t>Parágrafo único -</w:t>
                  </w:r>
                  <w:r>
                    <w:rPr>
                      <w:rFonts w:ascii="Arial" w:eastAsia="Calibri" w:hAnsi="Arial" w:cs="Arial"/>
                      <w:lang w:eastAsia="en-US"/>
                    </w:rPr>
                    <w:t xml:space="preserve"> Fica ressalvada a superv</w:t>
                  </w:r>
                  <w:r>
                    <w:rPr>
                      <w:rFonts w:ascii="Arial" w:eastAsia="Calibri" w:hAnsi="Arial" w:cs="Arial"/>
                      <w:lang w:eastAsia="en-US"/>
                    </w:rPr>
                    <w:t>eniência de lei dispondo imperativamente de modo diverso, que passará a ser cumprida.</w:t>
                  </w:r>
                </w:p>
                <w:p w:rsidR="00000000" w:rsidRDefault="00B941BF">
                  <w:pPr>
                    <w:divId w:val="2124306510"/>
                    <w:rPr>
                      <w:rFonts w:eastAsia="Times New Roman"/>
                    </w:rPr>
                  </w:pPr>
                  <w:r>
                    <w:rPr>
                      <w:rFonts w:eastAsia="Times New Roman"/>
                    </w:rPr>
                    <w:br/>
                  </w:r>
                </w:p>
                <w:p w:rsidR="00000000" w:rsidRDefault="00B941BF">
                  <w:pPr>
                    <w:jc w:val="center"/>
                    <w:divId w:val="2124306510"/>
                    <w:rPr>
                      <w:rFonts w:eastAsia="Times New Roman"/>
                    </w:rPr>
                  </w:pPr>
                  <w:r>
                    <w:rPr>
                      <w:rFonts w:eastAsia="Times New Roman"/>
                      <w:b/>
                      <w:bCs/>
                    </w:rPr>
                    <w:t>Descumprimento do Instrumento Coletivo</w:t>
                  </w:r>
                  <w:r>
                    <w:rPr>
                      <w:rFonts w:eastAsia="Times New Roman"/>
                      <w:b/>
                      <w:bCs/>
                    </w:rPr>
                    <w:br/>
                  </w:r>
                </w:p>
                <w:p w:rsidR="00000000" w:rsidRDefault="00B941BF">
                  <w:pPr>
                    <w:divId w:val="2124306510"/>
                    <w:rPr>
                      <w:rFonts w:eastAsia="Times New Roman"/>
                    </w:rPr>
                  </w:pPr>
                  <w:r>
                    <w:rPr>
                      <w:rFonts w:eastAsia="Times New Roman"/>
                      <w:b/>
                      <w:bCs/>
                    </w:rPr>
                    <w:t>CLÁUSULA QUADRAGÉSIMA SEGUNDA - MULTA CONVENCIONA</w:t>
                  </w:r>
                  <w:r>
                    <w:rPr>
                      <w:rFonts w:eastAsia="Times New Roman"/>
                      <w:b/>
                      <w:bCs/>
                    </w:rPr>
                    <w:t>L</w:t>
                  </w:r>
                  <w:r>
                    <w:rPr>
                      <w:rFonts w:eastAsia="Times New Roman"/>
                    </w:rPr>
                    <w:br/>
                  </w:r>
                </w:p>
                <w:p w:rsidR="00000000" w:rsidRDefault="00B941BF">
                  <w:pPr>
                    <w:pStyle w:val="NormalWeb"/>
                    <w:divId w:val="1513256064"/>
                  </w:pPr>
                  <w:r>
                    <w:rPr>
                      <w:rFonts w:ascii="Arial" w:eastAsia="Calibri" w:hAnsi="Arial" w:cs="Arial"/>
                      <w:lang w:eastAsia="en-US"/>
                    </w:rPr>
                    <w:t>Pelo descumprimento de qualquer cláusula da presente Convenção, fica estipul</w:t>
                  </w:r>
                  <w:r>
                    <w:rPr>
                      <w:rFonts w:ascii="Arial" w:eastAsia="Calibri" w:hAnsi="Arial" w:cs="Arial"/>
                      <w:lang w:eastAsia="en-US"/>
                    </w:rPr>
                    <w:t>ada a multa de 50% (cinqüenta por cento) do salário de ingresso estabelecido nesta convenção, em favor do empregado ou do sindicato, quando for o caso, desde que não coincidente com multa legal, caso em que esta prevalecerá.</w:t>
                  </w:r>
                </w:p>
                <w:p w:rsidR="00000000" w:rsidRDefault="00B941BF">
                  <w:pPr>
                    <w:divId w:val="1513256064"/>
                    <w:rPr>
                      <w:rFonts w:eastAsia="Times New Roman"/>
                    </w:rPr>
                  </w:pPr>
                  <w:r>
                    <w:rPr>
                      <w:rFonts w:eastAsia="Times New Roman"/>
                    </w:rPr>
                    <w:br/>
                  </w:r>
                </w:p>
                <w:p w:rsidR="00000000" w:rsidRDefault="00B941BF">
                  <w:pPr>
                    <w:jc w:val="center"/>
                    <w:divId w:val="1513256064"/>
                    <w:rPr>
                      <w:rFonts w:eastAsia="Times New Roman"/>
                    </w:rPr>
                  </w:pPr>
                  <w:r>
                    <w:rPr>
                      <w:rFonts w:eastAsia="Times New Roman"/>
                      <w:b/>
                      <w:bCs/>
                    </w:rPr>
                    <w:t>Outras Disposições</w:t>
                  </w:r>
                  <w:r>
                    <w:rPr>
                      <w:rFonts w:eastAsia="Times New Roman"/>
                      <w:b/>
                      <w:bCs/>
                    </w:rPr>
                    <w:br/>
                  </w:r>
                </w:p>
                <w:p w:rsidR="00000000" w:rsidRDefault="00B941BF">
                  <w:pPr>
                    <w:divId w:val="1513256064"/>
                    <w:rPr>
                      <w:rFonts w:eastAsia="Times New Roman"/>
                    </w:rPr>
                  </w:pPr>
                  <w:r>
                    <w:rPr>
                      <w:rFonts w:eastAsia="Times New Roman"/>
                      <w:b/>
                      <w:bCs/>
                    </w:rPr>
                    <w:t xml:space="preserve">CLÁUSULA </w:t>
                  </w:r>
                  <w:r>
                    <w:rPr>
                      <w:rFonts w:eastAsia="Times New Roman"/>
                      <w:b/>
                      <w:bCs/>
                    </w:rPr>
                    <w:t>QUADRAGÉSIMA TERCEIRA - JUSTA CAUS</w:t>
                  </w:r>
                  <w:r>
                    <w:rPr>
                      <w:rFonts w:eastAsia="Times New Roman"/>
                      <w:b/>
                      <w:bCs/>
                    </w:rPr>
                    <w:t>A</w:t>
                  </w:r>
                  <w:r>
                    <w:rPr>
                      <w:rFonts w:eastAsia="Times New Roman"/>
                    </w:rPr>
                    <w:br/>
                  </w:r>
                </w:p>
                <w:p w:rsidR="00000000" w:rsidRDefault="00B941BF">
                  <w:pPr>
                    <w:pStyle w:val="NormalWeb"/>
                    <w:divId w:val="320818000"/>
                  </w:pPr>
                  <w:r>
                    <w:rPr>
                      <w:rFonts w:ascii="Arial" w:eastAsia="Calibri" w:hAnsi="Arial" w:cs="Arial"/>
                      <w:lang w:eastAsia="en-US"/>
                    </w:rPr>
                    <w:t>Não se reconhecendo a justa causa pela Justiça do Trabalho, mediante sentença transitada em julgado, ficará a empresa obrigada ao pagamento, em favor do empregado, da importância de um salário de ingresso estabelecido n</w:t>
                  </w:r>
                  <w:r>
                    <w:rPr>
                      <w:rFonts w:ascii="Arial" w:eastAsia="Calibri" w:hAnsi="Arial" w:cs="Arial"/>
                      <w:lang w:eastAsia="en-US"/>
                    </w:rPr>
                    <w:t>esta convenção, a título de penalidade.</w:t>
                  </w:r>
                </w:p>
                <w:p w:rsidR="00000000" w:rsidRDefault="00B941BF">
                  <w:pPr>
                    <w:divId w:val="320818000"/>
                    <w:rPr>
                      <w:rFonts w:eastAsia="Times New Roman"/>
                    </w:rPr>
                  </w:pPr>
                  <w:r>
                    <w:rPr>
                      <w:rFonts w:eastAsia="Times New Roman"/>
                    </w:rPr>
                    <w:br/>
                  </w:r>
                  <w:r>
                    <w:rPr>
                      <w:rFonts w:eastAsia="Times New Roman"/>
                      <w:b/>
                      <w:bCs/>
                    </w:rPr>
                    <w:t>CLÁUSULA QUADRAGÉSIMA QUARTA - ATESTADO DE AFASTAMENTO E SALÁRIO</w:t>
                  </w:r>
                  <w:r>
                    <w:rPr>
                      <w:rFonts w:eastAsia="Times New Roman"/>
                      <w:b/>
                      <w:bCs/>
                    </w:rPr>
                    <w:t>S</w:t>
                  </w:r>
                  <w:r>
                    <w:rPr>
                      <w:rFonts w:eastAsia="Times New Roman"/>
                    </w:rPr>
                    <w:br/>
                  </w:r>
                </w:p>
                <w:p w:rsidR="00000000" w:rsidRDefault="00B941BF">
                  <w:pPr>
                    <w:divId w:val="1394544274"/>
                    <w:rPr>
                      <w:rFonts w:eastAsia="Times New Roman"/>
                    </w:rPr>
                  </w:pPr>
                  <w:r>
                    <w:rPr>
                      <w:rFonts w:ascii="Arial" w:eastAsia="Calibri" w:hAnsi="Arial" w:cs="Arial"/>
                      <w:lang w:eastAsia="en-US"/>
                    </w:rPr>
                    <w:t>As empresas, desde que solicitadas por escrito e com antecedência mínima de 5 (cinco) dias úteis, fornecerão a seus empregados o atestado de afastam</w:t>
                  </w:r>
                  <w:r>
                    <w:rPr>
                      <w:rFonts w:ascii="Arial" w:eastAsia="Calibri" w:hAnsi="Arial" w:cs="Arial"/>
                      <w:lang w:eastAsia="en-US"/>
                    </w:rPr>
                    <w:t>ento e salários, para obtenção de benefício previdenciário, salvo se houver motivo justificado para recusa</w:t>
                  </w:r>
                  <w:r>
                    <w:rPr>
                      <w:rFonts w:ascii="Arial" w:eastAsia="Calibri" w:hAnsi="Arial" w:cs="Arial"/>
                      <w:lang w:eastAsia="en-US"/>
                    </w:rPr>
                    <w:t>.</w:t>
                  </w:r>
                  <w:r>
                    <w:rPr>
                      <w:rFonts w:eastAsia="Times New Roman"/>
                    </w:rPr>
                    <w:br/>
                  </w:r>
                  <w:r>
                    <w:rPr>
                      <w:rFonts w:eastAsia="Times New Roman"/>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31"/>
                  </w:tblGrid>
                  <w:tr w:rsidR="00000000">
                    <w:trPr>
                      <w:divId w:val="1394544274"/>
                      <w:tblCellSpacing w:w="15" w:type="dxa"/>
                      <w:jc w:val="center"/>
                    </w:trPr>
                    <w:tc>
                      <w:tcPr>
                        <w:tcW w:w="0" w:type="auto"/>
                        <w:vAlign w:val="center"/>
                        <w:hideMark/>
                      </w:tcPr>
                      <w:p w:rsidR="00000000" w:rsidRDefault="00B941BF">
                        <w:pPr>
                          <w:jc w:val="center"/>
                          <w:rPr>
                            <w:rFonts w:eastAsia="Times New Roman"/>
                          </w:rPr>
                        </w:pPr>
                        <w:r>
                          <w:rPr>
                            <w:rFonts w:eastAsia="Times New Roman"/>
                          </w:rPr>
                          <w:t>GERALDO DE MELO FERREIRA</w:t>
                        </w:r>
                        <w:r>
                          <w:rPr>
                            <w:rFonts w:eastAsia="Times New Roman"/>
                          </w:rPr>
                          <w:br/>
                          <w:t>Presidente</w:t>
                        </w:r>
                        <w:r>
                          <w:rPr>
                            <w:rFonts w:eastAsia="Times New Roman"/>
                          </w:rPr>
                          <w:br/>
                          <w:t>SINDICATO DOS TRABS EM TRANSPORTES ROD DE LAVRAS</w:t>
                        </w:r>
                        <w:r>
                          <w:rPr>
                            <w:rFonts w:eastAsia="Times New Roman"/>
                          </w:rPr>
                          <w:br/>
                        </w:r>
                        <w:r>
                          <w:rPr>
                            <w:rFonts w:eastAsia="Times New Roman"/>
                          </w:rPr>
                          <w:br/>
                        </w:r>
                        <w:r>
                          <w:rPr>
                            <w:rFonts w:eastAsia="Times New Roman"/>
                          </w:rPr>
                          <w:t>SERGIO LUIZ PEDROSA</w:t>
                        </w:r>
                        <w:r>
                          <w:rPr>
                            <w:rFonts w:eastAsia="Times New Roman"/>
                          </w:rPr>
                          <w:br/>
                          <w:t>Presidente</w:t>
                        </w:r>
                        <w:r>
                          <w:rPr>
                            <w:rFonts w:eastAsia="Times New Roman"/>
                          </w:rPr>
                          <w:br/>
                          <w:t xml:space="preserve">SINDICATO DAS EMPRESAS DE </w:t>
                        </w:r>
                        <w:r>
                          <w:rPr>
                            <w:rFonts w:eastAsia="Times New Roman"/>
                          </w:rPr>
                          <w:t>TRANPORTES DE CARGA DO EST MG</w:t>
                        </w:r>
                        <w:r>
                          <w:rPr>
                            <w:rFonts w:eastAsia="Times New Roman"/>
                          </w:rPr>
                          <w:br/>
                        </w:r>
                        <w:r>
                          <w:rPr>
                            <w:rFonts w:eastAsia="Times New Roman"/>
                          </w:rPr>
                          <w:br/>
                        </w:r>
                        <w:r>
                          <w:rPr>
                            <w:rFonts w:eastAsia="Times New Roman"/>
                          </w:rPr>
                          <w:t>NELITON ANTONIO BASTOS</w:t>
                        </w:r>
                        <w:r>
                          <w:rPr>
                            <w:rFonts w:eastAsia="Times New Roman"/>
                          </w:rPr>
                          <w:br/>
                          <w:t>Presidente</w:t>
                        </w:r>
                        <w:r>
                          <w:rPr>
                            <w:rFonts w:eastAsia="Times New Roman"/>
                          </w:rPr>
                          <w:br/>
                          <w:t>SINDICATO DAS EMPRESAS DE TRANSP CARGAS DO SUL M GERAIS</w:t>
                        </w:r>
                        <w:r>
                          <w:rPr>
                            <w:rFonts w:eastAsia="Times New Roman"/>
                          </w:rPr>
                          <w:br/>
                        </w:r>
                        <w:r>
                          <w:rPr>
                            <w:rFonts w:eastAsia="Times New Roman"/>
                          </w:rPr>
                          <w:br/>
                        </w:r>
                      </w:p>
                    </w:tc>
                  </w:tr>
                </w:tbl>
                <w:p w:rsidR="00000000" w:rsidRDefault="00B941BF">
                  <w:pPr>
                    <w:divId w:val="1394544274"/>
                    <w:rPr>
                      <w:rFonts w:eastAsia="Times New Roman"/>
                    </w:rPr>
                  </w:pPr>
                  <w:r>
                    <w:rPr>
                      <w:rFonts w:eastAsia="Times New Roman"/>
                    </w:rPr>
                    <w:t>    A autenticidade deste documento poderá ser confirmada na página do Ministério do Trabalho e Emprego na Internet, no endereço http</w:t>
                  </w:r>
                  <w:r>
                    <w:rPr>
                      <w:rFonts w:eastAsia="Times New Roman"/>
                    </w:rPr>
                    <w:t>://www.mte.gov.br .</w:t>
                  </w:r>
                  <w:r>
                    <w:rPr>
                      <w:rFonts w:eastAsia="Times New Roman"/>
                    </w:rPr>
                    <w:t xml:space="preserve"> </w:t>
                  </w:r>
                  <w:r>
                    <w:rPr>
                      <w:rFonts w:eastAsia="Times New Roman"/>
                    </w:rPr>
                    <w:br/>
                  </w:r>
                </w:p>
              </w:tc>
            </w:tr>
          </w:tbl>
          <w:p w:rsidR="00000000" w:rsidRDefault="00B941BF">
            <w:pPr>
              <w:rPr>
                <w:rFonts w:eastAsia="Times New Roman"/>
              </w:rPr>
            </w:pPr>
          </w:p>
        </w:tc>
      </w:tr>
    </w:tbl>
    <w:p w:rsidR="00B941BF" w:rsidRDefault="00B941BF">
      <w:pPr>
        <w:rPr>
          <w:rFonts w:eastAsia="Times New Roman"/>
        </w:rPr>
      </w:pPr>
    </w:p>
    <w:sectPr w:rsidR="00B94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A72A6"/>
    <w:rsid w:val="007A72A6"/>
    <w:rsid w:val="00B941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38114">
      <w:marLeft w:val="0"/>
      <w:marRight w:val="0"/>
      <w:marTop w:val="0"/>
      <w:marBottom w:val="0"/>
      <w:divBdr>
        <w:top w:val="none" w:sz="0" w:space="0" w:color="auto"/>
        <w:left w:val="none" w:sz="0" w:space="0" w:color="auto"/>
        <w:bottom w:val="none" w:sz="0" w:space="0" w:color="auto"/>
        <w:right w:val="none" w:sz="0" w:space="0" w:color="auto"/>
      </w:divBdr>
      <w:divsChild>
        <w:div w:id="1046831320">
          <w:marLeft w:val="0"/>
          <w:marRight w:val="0"/>
          <w:marTop w:val="0"/>
          <w:marBottom w:val="0"/>
          <w:divBdr>
            <w:top w:val="none" w:sz="0" w:space="0" w:color="auto"/>
            <w:left w:val="none" w:sz="0" w:space="0" w:color="auto"/>
            <w:bottom w:val="none" w:sz="0" w:space="0" w:color="auto"/>
            <w:right w:val="none" w:sz="0" w:space="0" w:color="auto"/>
          </w:divBdr>
          <w:divsChild>
            <w:div w:id="1456296093">
              <w:marLeft w:val="0"/>
              <w:marRight w:val="0"/>
              <w:marTop w:val="0"/>
              <w:marBottom w:val="0"/>
              <w:divBdr>
                <w:top w:val="none" w:sz="0" w:space="0" w:color="auto"/>
                <w:left w:val="none" w:sz="0" w:space="0" w:color="auto"/>
                <w:bottom w:val="none" w:sz="0" w:space="0" w:color="auto"/>
                <w:right w:val="none" w:sz="0" w:space="0" w:color="auto"/>
              </w:divBdr>
              <w:divsChild>
                <w:div w:id="709452192">
                  <w:marLeft w:val="0"/>
                  <w:marRight w:val="0"/>
                  <w:marTop w:val="0"/>
                  <w:marBottom w:val="0"/>
                  <w:divBdr>
                    <w:top w:val="none" w:sz="0" w:space="0" w:color="auto"/>
                    <w:left w:val="none" w:sz="0" w:space="0" w:color="auto"/>
                    <w:bottom w:val="none" w:sz="0" w:space="0" w:color="auto"/>
                    <w:right w:val="none" w:sz="0" w:space="0" w:color="auto"/>
                  </w:divBdr>
                  <w:divsChild>
                    <w:div w:id="1309630885">
                      <w:marLeft w:val="0"/>
                      <w:marRight w:val="0"/>
                      <w:marTop w:val="0"/>
                      <w:marBottom w:val="0"/>
                      <w:divBdr>
                        <w:top w:val="none" w:sz="0" w:space="0" w:color="auto"/>
                        <w:left w:val="none" w:sz="0" w:space="0" w:color="auto"/>
                        <w:bottom w:val="none" w:sz="0" w:space="0" w:color="auto"/>
                        <w:right w:val="none" w:sz="0" w:space="0" w:color="auto"/>
                      </w:divBdr>
                      <w:divsChild>
                        <w:div w:id="1013610516">
                          <w:marLeft w:val="0"/>
                          <w:marRight w:val="0"/>
                          <w:marTop w:val="0"/>
                          <w:marBottom w:val="0"/>
                          <w:divBdr>
                            <w:top w:val="none" w:sz="0" w:space="0" w:color="auto"/>
                            <w:left w:val="none" w:sz="0" w:space="0" w:color="auto"/>
                            <w:bottom w:val="none" w:sz="0" w:space="0" w:color="auto"/>
                            <w:right w:val="none" w:sz="0" w:space="0" w:color="auto"/>
                          </w:divBdr>
                          <w:divsChild>
                            <w:div w:id="813957465">
                              <w:marLeft w:val="0"/>
                              <w:marRight w:val="0"/>
                              <w:marTop w:val="0"/>
                              <w:marBottom w:val="0"/>
                              <w:divBdr>
                                <w:top w:val="none" w:sz="0" w:space="0" w:color="auto"/>
                                <w:left w:val="none" w:sz="0" w:space="0" w:color="auto"/>
                                <w:bottom w:val="none" w:sz="0" w:space="0" w:color="auto"/>
                                <w:right w:val="none" w:sz="0" w:space="0" w:color="auto"/>
                              </w:divBdr>
                              <w:divsChild>
                                <w:div w:id="1559782014">
                                  <w:marLeft w:val="0"/>
                                  <w:marRight w:val="0"/>
                                  <w:marTop w:val="0"/>
                                  <w:marBottom w:val="0"/>
                                  <w:divBdr>
                                    <w:top w:val="none" w:sz="0" w:space="0" w:color="auto"/>
                                    <w:left w:val="none" w:sz="0" w:space="0" w:color="auto"/>
                                    <w:bottom w:val="none" w:sz="0" w:space="0" w:color="auto"/>
                                    <w:right w:val="none" w:sz="0" w:space="0" w:color="auto"/>
                                  </w:divBdr>
                                  <w:divsChild>
                                    <w:div w:id="1656176820">
                                      <w:marLeft w:val="0"/>
                                      <w:marRight w:val="0"/>
                                      <w:marTop w:val="0"/>
                                      <w:marBottom w:val="0"/>
                                      <w:divBdr>
                                        <w:top w:val="none" w:sz="0" w:space="0" w:color="auto"/>
                                        <w:left w:val="none" w:sz="0" w:space="0" w:color="auto"/>
                                        <w:bottom w:val="none" w:sz="0" w:space="0" w:color="auto"/>
                                        <w:right w:val="none" w:sz="0" w:space="0" w:color="auto"/>
                                      </w:divBdr>
                                      <w:divsChild>
                                        <w:div w:id="1638757336">
                                          <w:marLeft w:val="0"/>
                                          <w:marRight w:val="0"/>
                                          <w:marTop w:val="0"/>
                                          <w:marBottom w:val="0"/>
                                          <w:divBdr>
                                            <w:top w:val="none" w:sz="0" w:space="0" w:color="auto"/>
                                            <w:left w:val="none" w:sz="0" w:space="0" w:color="auto"/>
                                            <w:bottom w:val="none" w:sz="0" w:space="0" w:color="auto"/>
                                            <w:right w:val="none" w:sz="0" w:space="0" w:color="auto"/>
                                          </w:divBdr>
                                          <w:divsChild>
                                            <w:div w:id="1714429032">
                                              <w:marLeft w:val="0"/>
                                              <w:marRight w:val="0"/>
                                              <w:marTop w:val="0"/>
                                              <w:marBottom w:val="0"/>
                                              <w:divBdr>
                                                <w:top w:val="none" w:sz="0" w:space="0" w:color="auto"/>
                                                <w:left w:val="none" w:sz="0" w:space="0" w:color="auto"/>
                                                <w:bottom w:val="none" w:sz="0" w:space="0" w:color="auto"/>
                                                <w:right w:val="none" w:sz="0" w:space="0" w:color="auto"/>
                                              </w:divBdr>
                                              <w:divsChild>
                                                <w:div w:id="800612061">
                                                  <w:marLeft w:val="0"/>
                                                  <w:marRight w:val="0"/>
                                                  <w:marTop w:val="0"/>
                                                  <w:marBottom w:val="0"/>
                                                  <w:divBdr>
                                                    <w:top w:val="none" w:sz="0" w:space="0" w:color="auto"/>
                                                    <w:left w:val="none" w:sz="0" w:space="0" w:color="auto"/>
                                                    <w:bottom w:val="none" w:sz="0" w:space="0" w:color="auto"/>
                                                    <w:right w:val="none" w:sz="0" w:space="0" w:color="auto"/>
                                                  </w:divBdr>
                                                  <w:divsChild>
                                                    <w:div w:id="613756215">
                                                      <w:marLeft w:val="0"/>
                                                      <w:marRight w:val="0"/>
                                                      <w:marTop w:val="0"/>
                                                      <w:marBottom w:val="0"/>
                                                      <w:divBdr>
                                                        <w:top w:val="none" w:sz="0" w:space="0" w:color="auto"/>
                                                        <w:left w:val="none" w:sz="0" w:space="0" w:color="auto"/>
                                                        <w:bottom w:val="none" w:sz="0" w:space="0" w:color="auto"/>
                                                        <w:right w:val="none" w:sz="0" w:space="0" w:color="auto"/>
                                                      </w:divBdr>
                                                      <w:divsChild>
                                                        <w:div w:id="1395156823">
                                                          <w:marLeft w:val="0"/>
                                                          <w:marRight w:val="0"/>
                                                          <w:marTop w:val="0"/>
                                                          <w:marBottom w:val="0"/>
                                                          <w:divBdr>
                                                            <w:top w:val="none" w:sz="0" w:space="0" w:color="auto"/>
                                                            <w:left w:val="none" w:sz="0" w:space="0" w:color="auto"/>
                                                            <w:bottom w:val="none" w:sz="0" w:space="0" w:color="auto"/>
                                                            <w:right w:val="none" w:sz="0" w:space="0" w:color="auto"/>
                                                          </w:divBdr>
                                                          <w:divsChild>
                                                            <w:div w:id="1819178048">
                                                              <w:marLeft w:val="0"/>
                                                              <w:marRight w:val="0"/>
                                                              <w:marTop w:val="0"/>
                                                              <w:marBottom w:val="0"/>
                                                              <w:divBdr>
                                                                <w:top w:val="none" w:sz="0" w:space="0" w:color="auto"/>
                                                                <w:left w:val="none" w:sz="0" w:space="0" w:color="auto"/>
                                                                <w:bottom w:val="none" w:sz="0" w:space="0" w:color="auto"/>
                                                                <w:right w:val="none" w:sz="0" w:space="0" w:color="auto"/>
                                                              </w:divBdr>
                                                              <w:divsChild>
                                                                <w:div w:id="713887411">
                                                                  <w:marLeft w:val="0"/>
                                                                  <w:marRight w:val="0"/>
                                                                  <w:marTop w:val="0"/>
                                                                  <w:marBottom w:val="0"/>
                                                                  <w:divBdr>
                                                                    <w:top w:val="none" w:sz="0" w:space="0" w:color="auto"/>
                                                                    <w:left w:val="none" w:sz="0" w:space="0" w:color="auto"/>
                                                                    <w:bottom w:val="none" w:sz="0" w:space="0" w:color="auto"/>
                                                                    <w:right w:val="none" w:sz="0" w:space="0" w:color="auto"/>
                                                                  </w:divBdr>
                                                                  <w:divsChild>
                                                                    <w:div w:id="703749608">
                                                                      <w:marLeft w:val="0"/>
                                                                      <w:marRight w:val="0"/>
                                                                      <w:marTop w:val="0"/>
                                                                      <w:marBottom w:val="0"/>
                                                                      <w:divBdr>
                                                                        <w:top w:val="none" w:sz="0" w:space="0" w:color="auto"/>
                                                                        <w:left w:val="none" w:sz="0" w:space="0" w:color="auto"/>
                                                                        <w:bottom w:val="none" w:sz="0" w:space="0" w:color="auto"/>
                                                                        <w:right w:val="none" w:sz="0" w:space="0" w:color="auto"/>
                                                                      </w:divBdr>
                                                                      <w:divsChild>
                                                                        <w:div w:id="1599100481">
                                                                          <w:marLeft w:val="0"/>
                                                                          <w:marRight w:val="0"/>
                                                                          <w:marTop w:val="0"/>
                                                                          <w:marBottom w:val="0"/>
                                                                          <w:divBdr>
                                                                            <w:top w:val="none" w:sz="0" w:space="0" w:color="auto"/>
                                                                            <w:left w:val="none" w:sz="0" w:space="0" w:color="auto"/>
                                                                            <w:bottom w:val="none" w:sz="0" w:space="0" w:color="auto"/>
                                                                            <w:right w:val="none" w:sz="0" w:space="0" w:color="auto"/>
                                                                          </w:divBdr>
                                                                          <w:divsChild>
                                                                            <w:div w:id="798718877">
                                                                              <w:marLeft w:val="0"/>
                                                                              <w:marRight w:val="0"/>
                                                                              <w:marTop w:val="0"/>
                                                                              <w:marBottom w:val="0"/>
                                                                              <w:divBdr>
                                                                                <w:top w:val="none" w:sz="0" w:space="0" w:color="auto"/>
                                                                                <w:left w:val="none" w:sz="0" w:space="0" w:color="auto"/>
                                                                                <w:bottom w:val="none" w:sz="0" w:space="0" w:color="auto"/>
                                                                                <w:right w:val="none" w:sz="0" w:space="0" w:color="auto"/>
                                                                              </w:divBdr>
                                                                              <w:divsChild>
                                                                                <w:div w:id="595410522">
                                                                                  <w:marLeft w:val="0"/>
                                                                                  <w:marRight w:val="0"/>
                                                                                  <w:marTop w:val="0"/>
                                                                                  <w:marBottom w:val="0"/>
                                                                                  <w:divBdr>
                                                                                    <w:top w:val="none" w:sz="0" w:space="0" w:color="auto"/>
                                                                                    <w:left w:val="none" w:sz="0" w:space="0" w:color="auto"/>
                                                                                    <w:bottom w:val="none" w:sz="0" w:space="0" w:color="auto"/>
                                                                                    <w:right w:val="none" w:sz="0" w:space="0" w:color="auto"/>
                                                                                  </w:divBdr>
                                                                                  <w:divsChild>
                                                                                    <w:div w:id="824934066">
                                                                                      <w:marLeft w:val="0"/>
                                                                                      <w:marRight w:val="0"/>
                                                                                      <w:marTop w:val="0"/>
                                                                                      <w:marBottom w:val="0"/>
                                                                                      <w:divBdr>
                                                                                        <w:top w:val="none" w:sz="0" w:space="0" w:color="auto"/>
                                                                                        <w:left w:val="none" w:sz="0" w:space="0" w:color="auto"/>
                                                                                        <w:bottom w:val="none" w:sz="0" w:space="0" w:color="auto"/>
                                                                                        <w:right w:val="none" w:sz="0" w:space="0" w:color="auto"/>
                                                                                      </w:divBdr>
                                                                                      <w:divsChild>
                                                                                        <w:div w:id="895706477">
                                                                                          <w:marLeft w:val="0"/>
                                                                                          <w:marRight w:val="0"/>
                                                                                          <w:marTop w:val="0"/>
                                                                                          <w:marBottom w:val="0"/>
                                                                                          <w:divBdr>
                                                                                            <w:top w:val="none" w:sz="0" w:space="0" w:color="auto"/>
                                                                                            <w:left w:val="none" w:sz="0" w:space="0" w:color="auto"/>
                                                                                            <w:bottom w:val="none" w:sz="0" w:space="0" w:color="auto"/>
                                                                                            <w:right w:val="none" w:sz="0" w:space="0" w:color="auto"/>
                                                                                          </w:divBdr>
                                                                                          <w:divsChild>
                                                                                            <w:div w:id="167452405">
                                                                                              <w:marLeft w:val="0"/>
                                                                                              <w:marRight w:val="0"/>
                                                                                              <w:marTop w:val="0"/>
                                                                                              <w:marBottom w:val="0"/>
                                                                                              <w:divBdr>
                                                                                                <w:top w:val="none" w:sz="0" w:space="0" w:color="auto"/>
                                                                                                <w:left w:val="none" w:sz="0" w:space="0" w:color="auto"/>
                                                                                                <w:bottom w:val="none" w:sz="0" w:space="0" w:color="auto"/>
                                                                                                <w:right w:val="none" w:sz="0" w:space="0" w:color="auto"/>
                                                                                              </w:divBdr>
                                                                                              <w:divsChild>
                                                                                                <w:div w:id="1871648429">
                                                                                                  <w:marLeft w:val="0"/>
                                                                                                  <w:marRight w:val="0"/>
                                                                                                  <w:marTop w:val="0"/>
                                                                                                  <w:marBottom w:val="0"/>
                                                                                                  <w:divBdr>
                                                                                                    <w:top w:val="none" w:sz="0" w:space="0" w:color="auto"/>
                                                                                                    <w:left w:val="none" w:sz="0" w:space="0" w:color="auto"/>
                                                                                                    <w:bottom w:val="none" w:sz="0" w:space="0" w:color="auto"/>
                                                                                                    <w:right w:val="none" w:sz="0" w:space="0" w:color="auto"/>
                                                                                                  </w:divBdr>
                                                                                                  <w:divsChild>
                                                                                                    <w:div w:id="2091652651">
                                                                                                      <w:marLeft w:val="0"/>
                                                                                                      <w:marRight w:val="0"/>
                                                                                                      <w:marTop w:val="0"/>
                                                                                                      <w:marBottom w:val="0"/>
                                                                                                      <w:divBdr>
                                                                                                        <w:top w:val="none" w:sz="0" w:space="0" w:color="auto"/>
                                                                                                        <w:left w:val="none" w:sz="0" w:space="0" w:color="auto"/>
                                                                                                        <w:bottom w:val="none" w:sz="0" w:space="0" w:color="auto"/>
                                                                                                        <w:right w:val="none" w:sz="0" w:space="0" w:color="auto"/>
                                                                                                      </w:divBdr>
                                                                                                      <w:divsChild>
                                                                                                        <w:div w:id="437260312">
                                                                                                          <w:marLeft w:val="0"/>
                                                                                                          <w:marRight w:val="0"/>
                                                                                                          <w:marTop w:val="0"/>
                                                                                                          <w:marBottom w:val="0"/>
                                                                                                          <w:divBdr>
                                                                                                            <w:top w:val="none" w:sz="0" w:space="0" w:color="auto"/>
                                                                                                            <w:left w:val="none" w:sz="0" w:space="0" w:color="auto"/>
                                                                                                            <w:bottom w:val="none" w:sz="0" w:space="0" w:color="auto"/>
                                                                                                            <w:right w:val="none" w:sz="0" w:space="0" w:color="auto"/>
                                                                                                          </w:divBdr>
                                                                                                          <w:divsChild>
                                                                                                            <w:div w:id="1140223962">
                                                                                                              <w:marLeft w:val="0"/>
                                                                                                              <w:marRight w:val="0"/>
                                                                                                              <w:marTop w:val="0"/>
                                                                                                              <w:marBottom w:val="0"/>
                                                                                                              <w:divBdr>
                                                                                                                <w:top w:val="none" w:sz="0" w:space="0" w:color="auto"/>
                                                                                                                <w:left w:val="none" w:sz="0" w:space="0" w:color="auto"/>
                                                                                                                <w:bottom w:val="none" w:sz="0" w:space="0" w:color="auto"/>
                                                                                                                <w:right w:val="none" w:sz="0" w:space="0" w:color="auto"/>
                                                                                                              </w:divBdr>
                                                                                                              <w:divsChild>
                                                                                                                <w:div w:id="473065478">
                                                                                                                  <w:marLeft w:val="0"/>
                                                                                                                  <w:marRight w:val="0"/>
                                                                                                                  <w:marTop w:val="0"/>
                                                                                                                  <w:marBottom w:val="0"/>
                                                                                                                  <w:divBdr>
                                                                                                                    <w:top w:val="none" w:sz="0" w:space="0" w:color="auto"/>
                                                                                                                    <w:left w:val="none" w:sz="0" w:space="0" w:color="auto"/>
                                                                                                                    <w:bottom w:val="none" w:sz="0" w:space="0" w:color="auto"/>
                                                                                                                    <w:right w:val="none" w:sz="0" w:space="0" w:color="auto"/>
                                                                                                                  </w:divBdr>
                                                                                                                  <w:divsChild>
                                                                                                                    <w:div w:id="1696924152">
                                                                                                                      <w:marLeft w:val="0"/>
                                                                                                                      <w:marRight w:val="0"/>
                                                                                                                      <w:marTop w:val="0"/>
                                                                                                                      <w:marBottom w:val="0"/>
                                                                                                                      <w:divBdr>
                                                                                                                        <w:top w:val="none" w:sz="0" w:space="0" w:color="auto"/>
                                                                                                                        <w:left w:val="none" w:sz="0" w:space="0" w:color="auto"/>
                                                                                                                        <w:bottom w:val="none" w:sz="0" w:space="0" w:color="auto"/>
                                                                                                                        <w:right w:val="none" w:sz="0" w:space="0" w:color="auto"/>
                                                                                                                      </w:divBdr>
                                                                                                                      <w:divsChild>
                                                                                                                        <w:div w:id="1365862376">
                                                                                                                          <w:marLeft w:val="0"/>
                                                                                                                          <w:marRight w:val="0"/>
                                                                                                                          <w:marTop w:val="0"/>
                                                                                                                          <w:marBottom w:val="0"/>
                                                                                                                          <w:divBdr>
                                                                                                                            <w:top w:val="none" w:sz="0" w:space="0" w:color="auto"/>
                                                                                                                            <w:left w:val="none" w:sz="0" w:space="0" w:color="auto"/>
                                                                                                                            <w:bottom w:val="none" w:sz="0" w:space="0" w:color="auto"/>
                                                                                                                            <w:right w:val="none" w:sz="0" w:space="0" w:color="auto"/>
                                                                                                                          </w:divBdr>
                                                                                                                          <w:divsChild>
                                                                                                                            <w:div w:id="448473370">
                                                                                                                              <w:marLeft w:val="0"/>
                                                                                                                              <w:marRight w:val="0"/>
                                                                                                                              <w:marTop w:val="0"/>
                                                                                                                              <w:marBottom w:val="0"/>
                                                                                                                              <w:divBdr>
                                                                                                                                <w:top w:val="none" w:sz="0" w:space="0" w:color="auto"/>
                                                                                                                                <w:left w:val="none" w:sz="0" w:space="0" w:color="auto"/>
                                                                                                                                <w:bottom w:val="none" w:sz="0" w:space="0" w:color="auto"/>
                                                                                                                                <w:right w:val="none" w:sz="0" w:space="0" w:color="auto"/>
                                                                                                                              </w:divBdr>
                                                                                                                              <w:divsChild>
                                                                                                                                <w:div w:id="1695115375">
                                                                                                                                  <w:marLeft w:val="0"/>
                                                                                                                                  <w:marRight w:val="0"/>
                                                                                                                                  <w:marTop w:val="0"/>
                                                                                                                                  <w:marBottom w:val="0"/>
                                                                                                                                  <w:divBdr>
                                                                                                                                    <w:top w:val="none" w:sz="0" w:space="0" w:color="auto"/>
                                                                                                                                    <w:left w:val="none" w:sz="0" w:space="0" w:color="auto"/>
                                                                                                                                    <w:bottom w:val="none" w:sz="0" w:space="0" w:color="auto"/>
                                                                                                                                    <w:right w:val="none" w:sz="0" w:space="0" w:color="auto"/>
                                                                                                                                  </w:divBdr>
                                                                                                                                  <w:divsChild>
                                                                                                                                    <w:div w:id="526143509">
                                                                                                                                      <w:marLeft w:val="0"/>
                                                                                                                                      <w:marRight w:val="0"/>
                                                                                                                                      <w:marTop w:val="0"/>
                                                                                                                                      <w:marBottom w:val="0"/>
                                                                                                                                      <w:divBdr>
                                                                                                                                        <w:top w:val="none" w:sz="0" w:space="0" w:color="auto"/>
                                                                                                                                        <w:left w:val="none" w:sz="0" w:space="0" w:color="auto"/>
                                                                                                                                        <w:bottom w:val="none" w:sz="0" w:space="0" w:color="auto"/>
                                                                                                                                        <w:right w:val="none" w:sz="0" w:space="0" w:color="auto"/>
                                                                                                                                      </w:divBdr>
                                                                                                                                      <w:divsChild>
                                                                                                                                        <w:div w:id="1863087483">
                                                                                                                                          <w:marLeft w:val="0"/>
                                                                                                                                          <w:marRight w:val="0"/>
                                                                                                                                          <w:marTop w:val="0"/>
                                                                                                                                          <w:marBottom w:val="0"/>
                                                                                                                                          <w:divBdr>
                                                                                                                                            <w:top w:val="none" w:sz="0" w:space="0" w:color="auto"/>
                                                                                                                                            <w:left w:val="none" w:sz="0" w:space="0" w:color="auto"/>
                                                                                                                                            <w:bottom w:val="none" w:sz="0" w:space="0" w:color="auto"/>
                                                                                                                                            <w:right w:val="none" w:sz="0" w:space="0" w:color="auto"/>
                                                                                                                                          </w:divBdr>
                                                                                                                                          <w:divsChild>
                                                                                                                                            <w:div w:id="458763260">
                                                                                                                                              <w:marLeft w:val="0"/>
                                                                                                                                              <w:marRight w:val="0"/>
                                                                                                                                              <w:marTop w:val="0"/>
                                                                                                                                              <w:marBottom w:val="0"/>
                                                                                                                                              <w:divBdr>
                                                                                                                                                <w:top w:val="none" w:sz="0" w:space="0" w:color="auto"/>
                                                                                                                                                <w:left w:val="none" w:sz="0" w:space="0" w:color="auto"/>
                                                                                                                                                <w:bottom w:val="none" w:sz="0" w:space="0" w:color="auto"/>
                                                                                                                                                <w:right w:val="none" w:sz="0" w:space="0" w:color="auto"/>
                                                                                                                                              </w:divBdr>
                                                                                                                                              <w:divsChild>
                                                                                                                                                <w:div w:id="1552615085">
                                                                                                                                                  <w:marLeft w:val="0"/>
                                                                                                                                                  <w:marRight w:val="0"/>
                                                                                                                                                  <w:marTop w:val="0"/>
                                                                                                                                                  <w:marBottom w:val="0"/>
                                                                                                                                                  <w:divBdr>
                                                                                                                                                    <w:top w:val="none" w:sz="0" w:space="0" w:color="auto"/>
                                                                                                                                                    <w:left w:val="none" w:sz="0" w:space="0" w:color="auto"/>
                                                                                                                                                    <w:bottom w:val="none" w:sz="0" w:space="0" w:color="auto"/>
                                                                                                                                                    <w:right w:val="none" w:sz="0" w:space="0" w:color="auto"/>
                                                                                                                                                  </w:divBdr>
                                                                                                                                                  <w:divsChild>
                                                                                                                                                    <w:div w:id="1367750449">
                                                                                                                                                      <w:marLeft w:val="0"/>
                                                                                                                                                      <w:marRight w:val="0"/>
                                                                                                                                                      <w:marTop w:val="0"/>
                                                                                                                                                      <w:marBottom w:val="0"/>
                                                                                                                                                      <w:divBdr>
                                                                                                                                                        <w:top w:val="none" w:sz="0" w:space="0" w:color="auto"/>
                                                                                                                                                        <w:left w:val="none" w:sz="0" w:space="0" w:color="auto"/>
                                                                                                                                                        <w:bottom w:val="none" w:sz="0" w:space="0" w:color="auto"/>
                                                                                                                                                        <w:right w:val="none" w:sz="0" w:space="0" w:color="auto"/>
                                                                                                                                                      </w:divBdr>
                                                                                                                                                      <w:divsChild>
                                                                                                                                                        <w:div w:id="1559626711">
                                                                                                                                                          <w:marLeft w:val="0"/>
                                                                                                                                                          <w:marRight w:val="0"/>
                                                                                                                                                          <w:marTop w:val="0"/>
                                                                                                                                                          <w:marBottom w:val="0"/>
                                                                                                                                                          <w:divBdr>
                                                                                                                                                            <w:top w:val="none" w:sz="0" w:space="0" w:color="auto"/>
                                                                                                                                                            <w:left w:val="none" w:sz="0" w:space="0" w:color="auto"/>
                                                                                                                                                            <w:bottom w:val="none" w:sz="0" w:space="0" w:color="auto"/>
                                                                                                                                                            <w:right w:val="none" w:sz="0" w:space="0" w:color="auto"/>
                                                                                                                                                          </w:divBdr>
                                                                                                                                                          <w:divsChild>
                                                                                                                                                            <w:div w:id="2124306510">
                                                                                                                                                              <w:marLeft w:val="0"/>
                                                                                                                                                              <w:marRight w:val="0"/>
                                                                                                                                                              <w:marTop w:val="0"/>
                                                                                                                                                              <w:marBottom w:val="0"/>
                                                                                                                                                              <w:divBdr>
                                                                                                                                                                <w:top w:val="none" w:sz="0" w:space="0" w:color="auto"/>
                                                                                                                                                                <w:left w:val="none" w:sz="0" w:space="0" w:color="auto"/>
                                                                                                                                                                <w:bottom w:val="none" w:sz="0" w:space="0" w:color="auto"/>
                                                                                                                                                                <w:right w:val="none" w:sz="0" w:space="0" w:color="auto"/>
                                                                                                                                                              </w:divBdr>
                                                                                                                                                              <w:divsChild>
                                                                                                                                                                <w:div w:id="1513256064">
                                                                                                                                                                  <w:marLeft w:val="0"/>
                                                                                                                                                                  <w:marRight w:val="0"/>
                                                                                                                                                                  <w:marTop w:val="0"/>
                                                                                                                                                                  <w:marBottom w:val="0"/>
                                                                                                                                                                  <w:divBdr>
                                                                                                                                                                    <w:top w:val="none" w:sz="0" w:space="0" w:color="auto"/>
                                                                                                                                                                    <w:left w:val="none" w:sz="0" w:space="0" w:color="auto"/>
                                                                                                                                                                    <w:bottom w:val="none" w:sz="0" w:space="0" w:color="auto"/>
                                                                                                                                                                    <w:right w:val="none" w:sz="0" w:space="0" w:color="auto"/>
                                                                                                                                                                  </w:divBdr>
                                                                                                                                                                  <w:divsChild>
                                                                                                                                                                    <w:div w:id="320818000">
                                                                                                                                                                      <w:marLeft w:val="0"/>
                                                                                                                                                                      <w:marRight w:val="0"/>
                                                                                                                                                                      <w:marTop w:val="0"/>
                                                                                                                                                                      <w:marBottom w:val="0"/>
                                                                                                                                                                      <w:divBdr>
                                                                                                                                                                        <w:top w:val="none" w:sz="0" w:space="0" w:color="auto"/>
                                                                                                                                                                        <w:left w:val="none" w:sz="0" w:space="0" w:color="auto"/>
                                                                                                                                                                        <w:bottom w:val="none" w:sz="0" w:space="0" w:color="auto"/>
                                                                                                                                                                        <w:right w:val="none" w:sz="0" w:space="0" w:color="auto"/>
                                                                                                                                                                      </w:divBdr>
                                                                                                                                                                      <w:divsChild>
                                                                                                                                                                        <w:div w:id="1394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5663</Words>
  <Characters>30586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2013-06-19T13:44:00Z</dcterms:created>
  <dcterms:modified xsi:type="dcterms:W3CDTF">2013-06-19T13:44:00Z</dcterms:modified>
</cp:coreProperties>
</file>